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9239B7" w:rsidRDefault="005E08A0" w:rsidP="007428B3">
      <w:pPr>
        <w:pStyle w:val="Title"/>
        <w:rPr>
          <w:i/>
        </w:rPr>
      </w:pPr>
      <w:r w:rsidRPr="00D7770D">
        <w:t xml:space="preserve">Lesson </w:t>
      </w:r>
      <w:r w:rsidR="007E202E" w:rsidRPr="00D7770D">
        <w:t>4</w:t>
      </w:r>
      <w:r w:rsidR="009239B7">
        <w:t xml:space="preserve"> </w:t>
      </w:r>
      <w:r w:rsidR="009239B7" w:rsidRPr="009239B7">
        <w:rPr>
          <w:i/>
        </w:rPr>
        <w:t>(~45 Minute Lesson)</w:t>
      </w:r>
    </w:p>
    <w:p w:rsidR="00C81F2A" w:rsidRPr="00D7770D" w:rsidRDefault="007E202E" w:rsidP="00C81F2A">
      <w:pPr>
        <w:pStyle w:val="Heading1"/>
      </w:pPr>
      <w:r w:rsidRPr="00D7770D">
        <w:t>Goal Setting and Time Management</w:t>
      </w:r>
      <w:r w:rsidR="00C81F2A" w:rsidRPr="00D7770D">
        <w:br/>
      </w:r>
    </w:p>
    <w:tbl>
      <w:tblPr>
        <w:tblStyle w:val="TableGrid"/>
        <w:tblW w:w="0" w:type="auto"/>
        <w:tblLook w:val="04A0" w:firstRow="1" w:lastRow="0" w:firstColumn="1" w:lastColumn="0" w:noHBand="0" w:noVBand="1"/>
      </w:tblPr>
      <w:tblGrid>
        <w:gridCol w:w="9576"/>
      </w:tblGrid>
      <w:tr w:rsidR="00657E79" w:rsidRPr="00D7770D" w:rsidTr="00657E79">
        <w:tc>
          <w:tcPr>
            <w:tcW w:w="9576" w:type="dxa"/>
          </w:tcPr>
          <w:p w:rsidR="00657E79" w:rsidRPr="00D7770D" w:rsidRDefault="00657E79" w:rsidP="00EB7602">
            <w:pPr>
              <w:pStyle w:val="Heading2"/>
              <w:outlineLvl w:val="1"/>
            </w:pPr>
            <w:r w:rsidRPr="00D7770D">
              <w:t>Learning Goals</w:t>
            </w:r>
          </w:p>
          <w:p w:rsidR="00657E79" w:rsidRPr="00D7770D" w:rsidRDefault="00657E79" w:rsidP="007428B3">
            <w:pPr>
              <w:pStyle w:val="ListParagraph"/>
              <w:numPr>
                <w:ilvl w:val="0"/>
                <w:numId w:val="2"/>
              </w:numPr>
              <w:spacing w:line="276" w:lineRule="auto"/>
              <w:rPr>
                <w:rFonts w:asciiTheme="majorHAnsi" w:hAnsiTheme="majorHAnsi"/>
              </w:rPr>
            </w:pPr>
            <w:r w:rsidRPr="00D7770D">
              <w:rPr>
                <w:rFonts w:asciiTheme="majorHAnsi" w:hAnsiTheme="majorHAnsi"/>
              </w:rPr>
              <w:t xml:space="preserve"> </w:t>
            </w:r>
            <w:r w:rsidR="00507199" w:rsidRPr="00D7770D">
              <w:rPr>
                <w:rFonts w:asciiTheme="majorHAnsi" w:hAnsiTheme="majorHAnsi"/>
              </w:rPr>
              <w:t xml:space="preserve">Students </w:t>
            </w:r>
            <w:r w:rsidR="00ED2F29" w:rsidRPr="00D7770D">
              <w:rPr>
                <w:rFonts w:asciiTheme="majorHAnsi" w:hAnsiTheme="majorHAnsi"/>
              </w:rPr>
              <w:t xml:space="preserve">will </w:t>
            </w:r>
            <w:r w:rsidR="007E202E" w:rsidRPr="00D7770D">
              <w:rPr>
                <w:rFonts w:asciiTheme="majorHAnsi" w:hAnsiTheme="majorHAnsi"/>
              </w:rPr>
              <w:t>recognize two essential skills that will prepare them for college</w:t>
            </w:r>
          </w:p>
          <w:p w:rsidR="00507199" w:rsidRPr="00D7770D" w:rsidRDefault="00657E79" w:rsidP="00507199">
            <w:pPr>
              <w:pStyle w:val="ListParagraph"/>
              <w:numPr>
                <w:ilvl w:val="0"/>
                <w:numId w:val="2"/>
              </w:numPr>
              <w:spacing w:line="276" w:lineRule="auto"/>
              <w:rPr>
                <w:rFonts w:asciiTheme="majorHAnsi" w:hAnsiTheme="majorHAnsi"/>
              </w:rPr>
            </w:pPr>
            <w:r w:rsidRPr="00D7770D">
              <w:rPr>
                <w:rFonts w:asciiTheme="majorHAnsi" w:hAnsiTheme="majorHAnsi"/>
              </w:rPr>
              <w:t xml:space="preserve"> </w:t>
            </w:r>
            <w:r w:rsidR="00507199" w:rsidRPr="00D7770D">
              <w:rPr>
                <w:rFonts w:asciiTheme="majorHAnsi" w:hAnsiTheme="majorHAnsi"/>
              </w:rPr>
              <w:t xml:space="preserve">Students </w:t>
            </w:r>
            <w:r w:rsidR="00ED2F29" w:rsidRPr="00D7770D">
              <w:rPr>
                <w:rFonts w:asciiTheme="majorHAnsi" w:hAnsiTheme="majorHAnsi"/>
              </w:rPr>
              <w:t xml:space="preserve">will </w:t>
            </w:r>
            <w:r w:rsidR="007E202E" w:rsidRPr="00D7770D">
              <w:rPr>
                <w:rFonts w:asciiTheme="majorHAnsi" w:hAnsiTheme="majorHAnsi"/>
              </w:rPr>
              <w:t xml:space="preserve">learn how to identify their personal, academic, and career goals, as well as how to break those goals into smaller steps. </w:t>
            </w:r>
          </w:p>
          <w:p w:rsidR="00657E79" w:rsidRPr="00D7770D" w:rsidRDefault="00657E79" w:rsidP="007E202E">
            <w:pPr>
              <w:pStyle w:val="ListParagraph"/>
              <w:numPr>
                <w:ilvl w:val="0"/>
                <w:numId w:val="2"/>
              </w:numPr>
              <w:spacing w:line="276" w:lineRule="auto"/>
              <w:rPr>
                <w:rFonts w:asciiTheme="majorHAnsi" w:hAnsiTheme="majorHAnsi"/>
              </w:rPr>
            </w:pPr>
            <w:r w:rsidRPr="00D7770D">
              <w:rPr>
                <w:rFonts w:asciiTheme="majorHAnsi" w:hAnsiTheme="majorHAnsi"/>
              </w:rPr>
              <w:t xml:space="preserve"> </w:t>
            </w:r>
            <w:r w:rsidR="00507199" w:rsidRPr="00D7770D">
              <w:rPr>
                <w:rFonts w:asciiTheme="majorHAnsi" w:hAnsiTheme="majorHAnsi"/>
              </w:rPr>
              <w:t xml:space="preserve">Students </w:t>
            </w:r>
            <w:r w:rsidR="007E202E" w:rsidRPr="00D7770D">
              <w:rPr>
                <w:rFonts w:asciiTheme="majorHAnsi" w:hAnsiTheme="majorHAnsi"/>
              </w:rPr>
              <w:t xml:space="preserve">will understand how to use a planner to organize their time. </w:t>
            </w:r>
          </w:p>
        </w:tc>
      </w:tr>
    </w:tbl>
    <w:p w:rsidR="00DC0C17" w:rsidRPr="00D7770D" w:rsidRDefault="00DC0C17" w:rsidP="00DC0C17">
      <w:pPr>
        <w:pStyle w:val="Heading2"/>
        <w:rPr>
          <w:rFonts w:eastAsiaTheme="minorHAnsi" w:cstheme="minorBidi"/>
          <w:b w:val="0"/>
          <w:bCs w:val="0"/>
          <w:color w:val="auto"/>
          <w:sz w:val="22"/>
          <w:szCs w:val="22"/>
        </w:rPr>
      </w:pPr>
    </w:p>
    <w:p w:rsidR="00DC0C17" w:rsidRPr="00D7770D" w:rsidRDefault="00DC0C17" w:rsidP="00DC0C17">
      <w:pPr>
        <w:pStyle w:val="Heading2"/>
      </w:pPr>
      <w:r w:rsidRPr="00D7770D">
        <w:t>Introduction</w:t>
      </w:r>
      <w:r w:rsidR="0096164B" w:rsidRPr="00D7770D">
        <w:t xml:space="preserve"> (~5 minutes)</w:t>
      </w:r>
    </w:p>
    <w:p w:rsidR="00A95949" w:rsidRPr="00D7770D" w:rsidRDefault="00DC0C17" w:rsidP="00DC0C17">
      <w:pPr>
        <w:pStyle w:val="ListParagraph"/>
        <w:numPr>
          <w:ilvl w:val="0"/>
          <w:numId w:val="5"/>
        </w:numPr>
        <w:rPr>
          <w:rFonts w:asciiTheme="majorHAnsi" w:hAnsiTheme="majorHAnsi"/>
          <w:b/>
        </w:rPr>
      </w:pPr>
      <w:r w:rsidRPr="00D7770D">
        <w:rPr>
          <w:rFonts w:asciiTheme="majorHAnsi" w:hAnsiTheme="majorHAnsi"/>
          <w:b/>
        </w:rPr>
        <w:t>Welcome you</w:t>
      </w:r>
      <w:r w:rsidR="00F55C6E" w:rsidRPr="00D7770D">
        <w:rPr>
          <w:rFonts w:asciiTheme="majorHAnsi" w:hAnsiTheme="majorHAnsi"/>
          <w:b/>
        </w:rPr>
        <w:t xml:space="preserve">r classroom </w:t>
      </w:r>
      <w:r w:rsidR="007E202E" w:rsidRPr="00D7770D">
        <w:rPr>
          <w:rFonts w:asciiTheme="majorHAnsi" w:hAnsiTheme="majorHAnsi"/>
          <w:b/>
        </w:rPr>
        <w:t xml:space="preserve">back </w:t>
      </w:r>
      <w:r w:rsidR="00F55C6E" w:rsidRPr="00D7770D">
        <w:rPr>
          <w:rFonts w:asciiTheme="majorHAnsi" w:hAnsiTheme="majorHAnsi"/>
          <w:b/>
        </w:rPr>
        <w:t>to Beaver Hangouts</w:t>
      </w:r>
    </w:p>
    <w:p w:rsidR="007E202E" w:rsidRPr="00D7770D" w:rsidRDefault="007E202E" w:rsidP="007E202E">
      <w:pPr>
        <w:pStyle w:val="ListParagraph"/>
        <w:numPr>
          <w:ilvl w:val="1"/>
          <w:numId w:val="5"/>
        </w:numPr>
        <w:rPr>
          <w:rFonts w:asciiTheme="majorHAnsi" w:hAnsiTheme="majorHAnsi"/>
        </w:rPr>
      </w:pPr>
      <w:r w:rsidRPr="00D7770D">
        <w:rPr>
          <w:rFonts w:asciiTheme="majorHAnsi" w:hAnsiTheme="majorHAnsi"/>
        </w:rPr>
        <w:t>Remind your students of last week’s lesson about what colleges look for in their applicants. Can the students recall the traits colleges look for?</w:t>
      </w:r>
    </w:p>
    <w:p w:rsidR="00B45DB5" w:rsidRPr="00D7770D" w:rsidRDefault="007E202E" w:rsidP="007E202E">
      <w:pPr>
        <w:pStyle w:val="ListParagraph"/>
        <w:numPr>
          <w:ilvl w:val="1"/>
          <w:numId w:val="5"/>
        </w:numPr>
        <w:rPr>
          <w:rFonts w:asciiTheme="majorHAnsi" w:hAnsiTheme="majorHAnsi"/>
        </w:rPr>
      </w:pPr>
      <w:r w:rsidRPr="00D7770D">
        <w:rPr>
          <w:rFonts w:asciiTheme="majorHAnsi" w:hAnsiTheme="majorHAnsi"/>
        </w:rPr>
        <w:t xml:space="preserve">Relate last week’s lesson to this week’s lesson. Now that we know what colleges look for, this week will show the students some valuable tools to help them impress and prepare for college. Begin a discussion on goal setting and time management. </w:t>
      </w:r>
    </w:p>
    <w:p w:rsidR="007E202E" w:rsidRPr="00D7770D" w:rsidRDefault="007E202E" w:rsidP="007E202E">
      <w:pPr>
        <w:pStyle w:val="ListParagraph"/>
        <w:numPr>
          <w:ilvl w:val="2"/>
          <w:numId w:val="5"/>
        </w:numPr>
        <w:rPr>
          <w:rFonts w:asciiTheme="majorHAnsi" w:hAnsiTheme="majorHAnsi"/>
        </w:rPr>
      </w:pPr>
      <w:r w:rsidRPr="00D7770D">
        <w:rPr>
          <w:rFonts w:asciiTheme="majorHAnsi" w:hAnsiTheme="majorHAnsi"/>
        </w:rPr>
        <w:t>Why are these skills important?</w:t>
      </w:r>
    </w:p>
    <w:p w:rsidR="007E202E" w:rsidRPr="00D7770D" w:rsidRDefault="007E202E" w:rsidP="007E202E">
      <w:pPr>
        <w:pStyle w:val="ListParagraph"/>
        <w:numPr>
          <w:ilvl w:val="2"/>
          <w:numId w:val="5"/>
        </w:numPr>
        <w:rPr>
          <w:rFonts w:asciiTheme="majorHAnsi" w:hAnsiTheme="majorHAnsi"/>
        </w:rPr>
      </w:pPr>
      <w:r w:rsidRPr="00D7770D">
        <w:rPr>
          <w:rFonts w:asciiTheme="majorHAnsi" w:hAnsiTheme="majorHAnsi"/>
        </w:rPr>
        <w:t>Share a time when you set a goal and how you worked towards that goal.</w:t>
      </w:r>
      <w:r w:rsidR="00200951" w:rsidRPr="00D7770D">
        <w:rPr>
          <w:rFonts w:asciiTheme="majorHAnsi" w:hAnsiTheme="majorHAnsi"/>
        </w:rPr>
        <w:t xml:space="preserve"> Are you pursuing any goals currently?</w:t>
      </w:r>
    </w:p>
    <w:p w:rsidR="007E202E" w:rsidRPr="00D7770D" w:rsidRDefault="00CF3274" w:rsidP="007E202E">
      <w:pPr>
        <w:pStyle w:val="ListParagraph"/>
        <w:numPr>
          <w:ilvl w:val="2"/>
          <w:numId w:val="5"/>
        </w:numPr>
        <w:rPr>
          <w:rFonts w:asciiTheme="majorHAnsi" w:hAnsiTheme="majorHAnsi"/>
        </w:rPr>
      </w:pPr>
      <w:r w:rsidRPr="00D7770D">
        <w:rPr>
          <w:rFonts w:asciiTheme="majorHAnsi" w:hAnsiTheme="majorHAnsi"/>
        </w:rPr>
        <w:t>Briefly s</w:t>
      </w:r>
      <w:r w:rsidR="007E202E" w:rsidRPr="00D7770D">
        <w:rPr>
          <w:rFonts w:asciiTheme="majorHAnsi" w:hAnsiTheme="majorHAnsi"/>
        </w:rPr>
        <w:t xml:space="preserve">hare your techniques for managing time. </w:t>
      </w:r>
    </w:p>
    <w:p w:rsidR="007E202E" w:rsidRPr="00D7770D" w:rsidRDefault="007E202E" w:rsidP="007E202E">
      <w:pPr>
        <w:pStyle w:val="ListParagraph"/>
        <w:numPr>
          <w:ilvl w:val="2"/>
          <w:numId w:val="5"/>
        </w:numPr>
        <w:rPr>
          <w:rFonts w:asciiTheme="majorHAnsi" w:hAnsiTheme="majorHAnsi"/>
        </w:rPr>
      </w:pPr>
      <w:r w:rsidRPr="00D7770D">
        <w:rPr>
          <w:rFonts w:asciiTheme="majorHAnsi" w:hAnsiTheme="majorHAnsi"/>
        </w:rPr>
        <w:t>What do your students have to say about this topic?</w:t>
      </w:r>
    </w:p>
    <w:p w:rsidR="00C830AC" w:rsidRPr="00D7770D" w:rsidRDefault="00C830AC" w:rsidP="007E202E">
      <w:pPr>
        <w:pStyle w:val="Heading2"/>
      </w:pPr>
    </w:p>
    <w:p w:rsidR="00BA23B4" w:rsidRPr="00D7770D" w:rsidRDefault="00C830AC" w:rsidP="00BA23B4">
      <w:pPr>
        <w:pStyle w:val="Heading2"/>
      </w:pPr>
      <w:r w:rsidRPr="00D7770D">
        <w:t xml:space="preserve">Activity </w:t>
      </w:r>
      <w:r w:rsidR="00017AA9" w:rsidRPr="00D7770D">
        <w:t xml:space="preserve">1 </w:t>
      </w:r>
      <w:r w:rsidR="00200951" w:rsidRPr="00D7770D">
        <w:t>(~15</w:t>
      </w:r>
      <w:r w:rsidR="00BA23B4" w:rsidRPr="00D7770D">
        <w:t xml:space="preserve"> minutes)</w:t>
      </w:r>
    </w:p>
    <w:p w:rsidR="00BA23B4" w:rsidRPr="00D7770D" w:rsidRDefault="00200951" w:rsidP="00BA23B4">
      <w:pPr>
        <w:pStyle w:val="ListParagraph"/>
        <w:numPr>
          <w:ilvl w:val="0"/>
          <w:numId w:val="3"/>
        </w:numPr>
        <w:rPr>
          <w:rFonts w:asciiTheme="majorHAnsi" w:hAnsiTheme="majorHAnsi"/>
          <w:b/>
        </w:rPr>
      </w:pPr>
      <w:r w:rsidRPr="00D7770D">
        <w:rPr>
          <w:rFonts w:asciiTheme="majorHAnsi" w:hAnsiTheme="majorHAnsi"/>
          <w:b/>
        </w:rPr>
        <w:t>Breaking Apart Our Goals</w:t>
      </w:r>
    </w:p>
    <w:p w:rsidR="009D6B2D" w:rsidRPr="00D7770D" w:rsidRDefault="00200951" w:rsidP="00200951">
      <w:pPr>
        <w:pStyle w:val="ListParagraph"/>
        <w:numPr>
          <w:ilvl w:val="1"/>
          <w:numId w:val="3"/>
        </w:numPr>
        <w:rPr>
          <w:rFonts w:asciiTheme="majorHAnsi" w:hAnsiTheme="majorHAnsi"/>
          <w:b/>
        </w:rPr>
      </w:pPr>
      <w:r w:rsidRPr="00D7770D">
        <w:rPr>
          <w:rFonts w:asciiTheme="majorHAnsi" w:hAnsiTheme="majorHAnsi"/>
        </w:rPr>
        <w:t>Ask the students to think about their goals for the future. E</w:t>
      </w:r>
      <w:bookmarkStart w:id="0" w:name="_GoBack"/>
      <w:bookmarkEnd w:id="0"/>
      <w:r w:rsidRPr="00D7770D">
        <w:rPr>
          <w:rFonts w:asciiTheme="majorHAnsi" w:hAnsiTheme="majorHAnsi"/>
        </w:rPr>
        <w:t xml:space="preserve">ncourage them to consider personal, academic, and career goals and write down one goal for each category. You, the coach, should also have some examples of your personal, academic, and career goals. </w:t>
      </w:r>
    </w:p>
    <w:p w:rsidR="00200951" w:rsidRPr="00D7770D" w:rsidRDefault="00200951" w:rsidP="00200951">
      <w:pPr>
        <w:pStyle w:val="ListParagraph"/>
        <w:numPr>
          <w:ilvl w:val="1"/>
          <w:numId w:val="3"/>
        </w:numPr>
        <w:rPr>
          <w:rFonts w:asciiTheme="majorHAnsi" w:hAnsiTheme="majorHAnsi"/>
          <w:b/>
        </w:rPr>
      </w:pPr>
      <w:r w:rsidRPr="00D7770D">
        <w:rPr>
          <w:rFonts w:asciiTheme="majorHAnsi" w:hAnsiTheme="majorHAnsi"/>
        </w:rPr>
        <w:t xml:space="preserve">When the students are finished brainstorming, ask them to select one goal as their BIG GOAL. Ask them to think about how they can break up the goal into smaller goals that are attainable in the next couple years. Give the students some examples, especially some of your goals! As always, ask students to share what they came up with. Example: </w:t>
      </w:r>
    </w:p>
    <w:p w:rsidR="00200951" w:rsidRPr="00D7770D" w:rsidRDefault="00200951" w:rsidP="00200951">
      <w:pPr>
        <w:pStyle w:val="ListParagraph"/>
        <w:ind w:left="1440"/>
        <w:rPr>
          <w:rFonts w:asciiTheme="majorHAnsi" w:hAnsiTheme="majorHAnsi"/>
          <w:b/>
        </w:rPr>
      </w:pPr>
      <w:r w:rsidRPr="00D7770D">
        <w:rPr>
          <w:rFonts w:asciiTheme="majorHAnsi" w:hAnsiTheme="majorHAnsi"/>
          <w:b/>
          <w:noProof/>
        </w:rPr>
        <w:drawing>
          <wp:inline distT="0" distB="0" distL="0" distR="0">
            <wp:extent cx="4319752" cy="1141423"/>
            <wp:effectExtent l="0" t="0" r="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17AA9" w:rsidRPr="00D7770D" w:rsidRDefault="00017AA9" w:rsidP="00456D9C">
      <w:pPr>
        <w:pStyle w:val="ListParagraph"/>
        <w:ind w:left="2160"/>
        <w:rPr>
          <w:rFonts w:asciiTheme="majorHAnsi" w:hAnsiTheme="majorHAnsi"/>
        </w:rPr>
      </w:pPr>
    </w:p>
    <w:p w:rsidR="00B41004" w:rsidRPr="00D7770D" w:rsidRDefault="00017AA9" w:rsidP="00B41004">
      <w:pPr>
        <w:pStyle w:val="Heading2"/>
      </w:pPr>
      <w:r w:rsidRPr="00D7770D">
        <w:lastRenderedPageBreak/>
        <w:t>Activity 2</w:t>
      </w:r>
      <w:r w:rsidR="009D6B2D" w:rsidRPr="00D7770D">
        <w:t xml:space="preserve"> (~15 minutes)</w:t>
      </w:r>
    </w:p>
    <w:p w:rsidR="00456D9C" w:rsidRPr="00D7770D" w:rsidRDefault="00CF3274" w:rsidP="00C830AC">
      <w:pPr>
        <w:pStyle w:val="ListParagraph"/>
        <w:numPr>
          <w:ilvl w:val="0"/>
          <w:numId w:val="3"/>
        </w:numPr>
        <w:rPr>
          <w:rFonts w:asciiTheme="majorHAnsi" w:hAnsiTheme="majorHAnsi"/>
          <w:b/>
        </w:rPr>
      </w:pPr>
      <w:r w:rsidRPr="00D7770D">
        <w:rPr>
          <w:rFonts w:asciiTheme="majorHAnsi" w:hAnsiTheme="majorHAnsi"/>
          <w:b/>
        </w:rPr>
        <w:t>My Week At a Glance</w:t>
      </w:r>
    </w:p>
    <w:p w:rsidR="00D57DBA" w:rsidRPr="00D7770D" w:rsidRDefault="00CF3274" w:rsidP="00456D9C">
      <w:pPr>
        <w:pStyle w:val="ListParagraph"/>
        <w:numPr>
          <w:ilvl w:val="1"/>
          <w:numId w:val="3"/>
        </w:numPr>
        <w:rPr>
          <w:rFonts w:asciiTheme="majorHAnsi" w:hAnsiTheme="majorHAnsi"/>
          <w:b/>
        </w:rPr>
      </w:pPr>
      <w:r w:rsidRPr="00D7770D">
        <w:rPr>
          <w:rFonts w:asciiTheme="majorHAnsi" w:hAnsiTheme="majorHAnsi"/>
        </w:rPr>
        <w:t xml:space="preserve">One way we can work on achieving goals is by staying organized and managing our time. What ways do you manage your time? Tell students how you stay organized and manage time. </w:t>
      </w:r>
    </w:p>
    <w:p w:rsidR="00456D9C" w:rsidRPr="00D7770D" w:rsidRDefault="00CF3274" w:rsidP="00456D9C">
      <w:pPr>
        <w:pStyle w:val="ListParagraph"/>
        <w:numPr>
          <w:ilvl w:val="1"/>
          <w:numId w:val="3"/>
        </w:numPr>
        <w:rPr>
          <w:rFonts w:asciiTheme="majorHAnsi" w:hAnsiTheme="majorHAnsi"/>
          <w:b/>
        </w:rPr>
      </w:pPr>
      <w:r w:rsidRPr="00D7770D">
        <w:rPr>
          <w:rFonts w:asciiTheme="majorHAnsi" w:hAnsiTheme="majorHAnsi"/>
        </w:rPr>
        <w:t>Students should each have a “passion planner” handout of a blank week. Ask them to use the one-week planner handout to keep track</w:t>
      </w:r>
      <w:r w:rsidR="000A2840">
        <w:rPr>
          <w:rFonts w:asciiTheme="majorHAnsi" w:hAnsiTheme="majorHAnsi"/>
        </w:rPr>
        <w:t xml:space="preserve"> of how much time they spend on:</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School/classes</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Extracurricular Activities</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Job</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Essentials (sleeping, eating)</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Free time activities (video games, watching TV)</w:t>
      </w:r>
    </w:p>
    <w:p w:rsidR="00CF3274" w:rsidRPr="00D7770D" w:rsidRDefault="00CF3274" w:rsidP="00CF3274">
      <w:pPr>
        <w:pStyle w:val="ListParagraph"/>
        <w:numPr>
          <w:ilvl w:val="2"/>
          <w:numId w:val="3"/>
        </w:numPr>
        <w:rPr>
          <w:rFonts w:asciiTheme="majorHAnsi" w:hAnsiTheme="majorHAnsi"/>
          <w:b/>
        </w:rPr>
      </w:pPr>
      <w:r w:rsidRPr="00D7770D">
        <w:rPr>
          <w:rFonts w:asciiTheme="majorHAnsi" w:hAnsiTheme="majorHAnsi"/>
        </w:rPr>
        <w:t>Studying, doing homework</w:t>
      </w:r>
    </w:p>
    <w:p w:rsidR="00CF3274" w:rsidRPr="00D7770D" w:rsidRDefault="00CF3274" w:rsidP="00CF3274">
      <w:pPr>
        <w:pStyle w:val="ListParagraph"/>
        <w:numPr>
          <w:ilvl w:val="1"/>
          <w:numId w:val="3"/>
        </w:numPr>
        <w:rPr>
          <w:rFonts w:asciiTheme="majorHAnsi" w:hAnsiTheme="majorHAnsi"/>
          <w:b/>
        </w:rPr>
      </w:pPr>
      <w:r w:rsidRPr="00D7770D">
        <w:rPr>
          <w:rFonts w:asciiTheme="majorHAnsi" w:hAnsiTheme="majorHAnsi"/>
        </w:rPr>
        <w:t xml:space="preserve">What do students spend most their time doing? What about the least? How may these activities affect their ability to reach their goals? </w:t>
      </w:r>
      <w:r w:rsidR="000A2840">
        <w:rPr>
          <w:rFonts w:asciiTheme="majorHAnsi" w:hAnsiTheme="majorHAnsi"/>
        </w:rPr>
        <w:t xml:space="preserve">Share your one-week planner with the students. </w:t>
      </w:r>
    </w:p>
    <w:p w:rsidR="00CF3274" w:rsidRPr="00D7770D" w:rsidRDefault="00CF3274" w:rsidP="00CF3274">
      <w:pPr>
        <w:pStyle w:val="ListParagraph"/>
        <w:numPr>
          <w:ilvl w:val="1"/>
          <w:numId w:val="3"/>
        </w:numPr>
        <w:rPr>
          <w:rFonts w:asciiTheme="majorHAnsi" w:hAnsiTheme="majorHAnsi"/>
          <w:b/>
        </w:rPr>
      </w:pPr>
      <w:r w:rsidRPr="00D7770D">
        <w:rPr>
          <w:rFonts w:asciiTheme="majorHAnsi" w:hAnsiTheme="majorHAnsi"/>
        </w:rPr>
        <w:t xml:space="preserve">Explain ways to make planning fun by using different colors, setting weekly goals, and thinking about their achievements for the week. Encourage them to be creative! </w:t>
      </w:r>
    </w:p>
    <w:p w:rsidR="00456D9C" w:rsidRPr="00456D9C" w:rsidRDefault="00456D9C" w:rsidP="00456D9C">
      <w:pPr>
        <w:pStyle w:val="ListParagraph"/>
        <w:ind w:left="1440"/>
        <w:rPr>
          <w:rFonts w:asciiTheme="majorHAnsi" w:hAnsiTheme="majorHAnsi"/>
          <w:b/>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7D0A43" w:rsidRDefault="007D0A43" w:rsidP="007D0A43">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Pr>
          <w:rFonts w:asciiTheme="majorHAnsi" w:hAnsiTheme="majorHAnsi"/>
        </w:rPr>
        <w:t>questions</w:t>
      </w:r>
    </w:p>
    <w:p w:rsidR="007D0A43" w:rsidRPr="007D0A43" w:rsidRDefault="00456D9C" w:rsidP="00456D9C">
      <w:pPr>
        <w:pStyle w:val="ListParagraph"/>
        <w:numPr>
          <w:ilvl w:val="1"/>
          <w:numId w:val="3"/>
        </w:numPr>
      </w:pPr>
      <w:r>
        <w:rPr>
          <w:rFonts w:asciiTheme="majorHAnsi" w:hAnsiTheme="majorHAnsi"/>
        </w:rPr>
        <w:t>Give students a preview about next week’s lesson.</w:t>
      </w:r>
    </w:p>
    <w:p w:rsidR="00C830AC" w:rsidRPr="00C830AC" w:rsidRDefault="00C830AC" w:rsidP="000A2840">
      <w:pPr>
        <w:pStyle w:val="ListParagraph"/>
        <w:rPr>
          <w:rFonts w:asciiTheme="majorHAnsi" w:hAnsiTheme="majorHAnsi"/>
          <w:i/>
          <w:iCs/>
          <w:color w:val="808080" w:themeColor="text1" w:themeTint="7F"/>
        </w:rPr>
      </w:pPr>
    </w:p>
    <w:sectPr w:rsidR="00C830AC" w:rsidRPr="00C830AC" w:rsidSect="00130D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25" w:rsidRDefault="00962525" w:rsidP="003E3C79">
      <w:pPr>
        <w:spacing w:line="240" w:lineRule="auto"/>
      </w:pPr>
      <w:r>
        <w:separator/>
      </w:r>
    </w:p>
  </w:endnote>
  <w:endnote w:type="continuationSeparator" w:id="0">
    <w:p w:rsidR="00962525" w:rsidRDefault="00962525"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12DD96F5" wp14:editId="59F4FB10">
          <wp:simplePos x="0" y="0"/>
          <wp:positionH relativeFrom="column">
            <wp:posOffset>4458335</wp:posOffset>
          </wp:positionH>
          <wp:positionV relativeFrom="paragraph">
            <wp:posOffset>-80010</wp:posOffset>
          </wp:positionV>
          <wp:extent cx="1468755" cy="443865"/>
          <wp:effectExtent l="0" t="0" r="0" b="0"/>
          <wp:wrapSquare wrapText="bothSides"/>
          <wp:docPr id="4" name="Picture 4"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26506849" wp14:editId="75BD7954">
          <wp:simplePos x="0" y="0"/>
          <wp:positionH relativeFrom="column">
            <wp:posOffset>3773170</wp:posOffset>
          </wp:positionH>
          <wp:positionV relativeFrom="paragraph">
            <wp:posOffset>-79375</wp:posOffset>
          </wp:positionV>
          <wp:extent cx="484505" cy="484505"/>
          <wp:effectExtent l="0" t="0" r="0" b="0"/>
          <wp:wrapSquare wrapText="bothSides"/>
          <wp:docPr id="7" name="Picture 7"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00E4904B" wp14:editId="5B803BA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4DB5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150672" w:rsidP="00B41004">
    <w:pPr>
      <w:pStyle w:val="Footer"/>
      <w:rPr>
        <w:rFonts w:ascii="Times New Roman" w:hAnsi="Times New Roman" w:cs="Times New Roman"/>
        <w:sz w:val="14"/>
      </w:rPr>
    </w:pPr>
    <w:r w:rsidRPr="00F55C6E">
      <w:rPr>
        <w:rFonts w:asciiTheme="majorHAnsi" w:hAnsiTheme="majorHAnsi"/>
        <w:sz w:val="14"/>
      </w:rPr>
      <w:t xml:space="preserve">106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25" w:rsidRDefault="00962525" w:rsidP="003E3C79">
      <w:pPr>
        <w:spacing w:line="240" w:lineRule="auto"/>
      </w:pPr>
      <w:r>
        <w:separator/>
      </w:r>
    </w:p>
  </w:footnote>
  <w:footnote w:type="continuationSeparator" w:id="0">
    <w:p w:rsidR="00962525" w:rsidRDefault="00962525"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B8"/>
    <w:rsid w:val="00007827"/>
    <w:rsid w:val="00017AA9"/>
    <w:rsid w:val="000A2840"/>
    <w:rsid w:val="00130D24"/>
    <w:rsid w:val="00147158"/>
    <w:rsid w:val="00150672"/>
    <w:rsid w:val="00150FA4"/>
    <w:rsid w:val="00200951"/>
    <w:rsid w:val="00202CE0"/>
    <w:rsid w:val="00241DF7"/>
    <w:rsid w:val="00266DC9"/>
    <w:rsid w:val="00267517"/>
    <w:rsid w:val="00286EB1"/>
    <w:rsid w:val="002A1A99"/>
    <w:rsid w:val="002C035D"/>
    <w:rsid w:val="002C54D1"/>
    <w:rsid w:val="002C6959"/>
    <w:rsid w:val="002D2733"/>
    <w:rsid w:val="002F3DE5"/>
    <w:rsid w:val="00340104"/>
    <w:rsid w:val="003D5EA1"/>
    <w:rsid w:val="003E3C79"/>
    <w:rsid w:val="00441A3A"/>
    <w:rsid w:val="00456D9C"/>
    <w:rsid w:val="0047028D"/>
    <w:rsid w:val="00480D97"/>
    <w:rsid w:val="00495FFF"/>
    <w:rsid w:val="004A1FAF"/>
    <w:rsid w:val="004D6571"/>
    <w:rsid w:val="004E22AA"/>
    <w:rsid w:val="004F2269"/>
    <w:rsid w:val="004F27B8"/>
    <w:rsid w:val="00507199"/>
    <w:rsid w:val="00515A49"/>
    <w:rsid w:val="00552D8E"/>
    <w:rsid w:val="00585CFA"/>
    <w:rsid w:val="00595168"/>
    <w:rsid w:val="00597186"/>
    <w:rsid w:val="005D1147"/>
    <w:rsid w:val="005E08A0"/>
    <w:rsid w:val="006007B8"/>
    <w:rsid w:val="00657E79"/>
    <w:rsid w:val="006D4246"/>
    <w:rsid w:val="006E226A"/>
    <w:rsid w:val="006E25F4"/>
    <w:rsid w:val="0070415F"/>
    <w:rsid w:val="00714327"/>
    <w:rsid w:val="00733ABD"/>
    <w:rsid w:val="007428B3"/>
    <w:rsid w:val="007D0A43"/>
    <w:rsid w:val="007E202E"/>
    <w:rsid w:val="00830F97"/>
    <w:rsid w:val="00833430"/>
    <w:rsid w:val="009239B7"/>
    <w:rsid w:val="0096164B"/>
    <w:rsid w:val="00962525"/>
    <w:rsid w:val="00973D75"/>
    <w:rsid w:val="00980B8C"/>
    <w:rsid w:val="009D6B2D"/>
    <w:rsid w:val="00A367E6"/>
    <w:rsid w:val="00A42355"/>
    <w:rsid w:val="00A95949"/>
    <w:rsid w:val="00AA7A5B"/>
    <w:rsid w:val="00AC24DB"/>
    <w:rsid w:val="00AE406B"/>
    <w:rsid w:val="00AE684E"/>
    <w:rsid w:val="00AF0633"/>
    <w:rsid w:val="00B31942"/>
    <w:rsid w:val="00B41004"/>
    <w:rsid w:val="00B45DB5"/>
    <w:rsid w:val="00B7067B"/>
    <w:rsid w:val="00B7122A"/>
    <w:rsid w:val="00BA23B4"/>
    <w:rsid w:val="00BB50C0"/>
    <w:rsid w:val="00C424A0"/>
    <w:rsid w:val="00C6120A"/>
    <w:rsid w:val="00C70EF5"/>
    <w:rsid w:val="00C74697"/>
    <w:rsid w:val="00C76E50"/>
    <w:rsid w:val="00C81F2A"/>
    <w:rsid w:val="00C830AC"/>
    <w:rsid w:val="00CA6092"/>
    <w:rsid w:val="00CB4044"/>
    <w:rsid w:val="00CF3274"/>
    <w:rsid w:val="00D44BCE"/>
    <w:rsid w:val="00D5611C"/>
    <w:rsid w:val="00D57DBA"/>
    <w:rsid w:val="00D7770D"/>
    <w:rsid w:val="00D84601"/>
    <w:rsid w:val="00DB25B9"/>
    <w:rsid w:val="00DC0C17"/>
    <w:rsid w:val="00DE33A1"/>
    <w:rsid w:val="00DF6F7B"/>
    <w:rsid w:val="00E45284"/>
    <w:rsid w:val="00EB7602"/>
    <w:rsid w:val="00ED2F29"/>
    <w:rsid w:val="00ED5B7B"/>
    <w:rsid w:val="00EF6F56"/>
    <w:rsid w:val="00F12324"/>
    <w:rsid w:val="00F4077A"/>
    <w:rsid w:val="00F5016C"/>
    <w:rsid w:val="00F55C6E"/>
    <w:rsid w:val="00F70C6C"/>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7ADDD1-8ACD-4BC7-AF25-9139CDE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9376D-3435-4570-8467-6E45F550733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A8641B3-06E2-477D-B66B-83C8C7B85667}">
      <dgm:prSet phldrT="[Text]"/>
      <dgm:spPr/>
      <dgm:t>
        <a:bodyPr/>
        <a:lstStyle/>
        <a:p>
          <a:r>
            <a:rPr lang="en-US"/>
            <a:t>Big Goal: To become a nurse</a:t>
          </a:r>
        </a:p>
      </dgm:t>
    </dgm:pt>
    <dgm:pt modelId="{AA2BEB3A-61C0-490A-A752-055F4D9A79C7}" type="parTrans" cxnId="{B86D255C-42BF-42F6-B84C-D0EDC55059A4}">
      <dgm:prSet/>
      <dgm:spPr/>
      <dgm:t>
        <a:bodyPr/>
        <a:lstStyle/>
        <a:p>
          <a:endParaRPr lang="en-US"/>
        </a:p>
      </dgm:t>
    </dgm:pt>
    <dgm:pt modelId="{DBA40C1A-DE09-44A7-A4A4-7D28BDB7E98C}" type="sibTrans" cxnId="{B86D255C-42BF-42F6-B84C-D0EDC55059A4}">
      <dgm:prSet/>
      <dgm:spPr/>
      <dgm:t>
        <a:bodyPr/>
        <a:lstStyle/>
        <a:p>
          <a:endParaRPr lang="en-US"/>
        </a:p>
      </dgm:t>
    </dgm:pt>
    <dgm:pt modelId="{CF19C0AB-6F89-49FD-8E08-A5FD95F56CEA}">
      <dgm:prSet phldrT="[Text]"/>
      <dgm:spPr/>
      <dgm:t>
        <a:bodyPr/>
        <a:lstStyle/>
        <a:p>
          <a:r>
            <a:rPr lang="en-US"/>
            <a:t>Small goal #1: Find out what a nurse does by job shadowing for a day</a:t>
          </a:r>
        </a:p>
      </dgm:t>
    </dgm:pt>
    <dgm:pt modelId="{3E59FF26-266F-4F1C-9AB3-C8A0A42E2959}" type="parTrans" cxnId="{E595C79B-40C4-4178-AD3C-86715EB776D6}">
      <dgm:prSet/>
      <dgm:spPr/>
      <dgm:t>
        <a:bodyPr/>
        <a:lstStyle/>
        <a:p>
          <a:endParaRPr lang="en-US"/>
        </a:p>
      </dgm:t>
    </dgm:pt>
    <dgm:pt modelId="{61B51916-ADDF-4DEE-A218-70A611C3A9F2}" type="sibTrans" cxnId="{E595C79B-40C4-4178-AD3C-86715EB776D6}">
      <dgm:prSet/>
      <dgm:spPr/>
      <dgm:t>
        <a:bodyPr/>
        <a:lstStyle/>
        <a:p>
          <a:endParaRPr lang="en-US"/>
        </a:p>
      </dgm:t>
    </dgm:pt>
    <dgm:pt modelId="{BCAF6EB9-727D-4C81-B0F8-FE5D2396032B}">
      <dgm:prSet phldrT="[Text]"/>
      <dgm:spPr/>
      <dgm:t>
        <a:bodyPr/>
        <a:lstStyle/>
        <a:p>
          <a:r>
            <a:rPr lang="en-US"/>
            <a:t>Small goal #2: Find out what colleges offer degrees in nursing, and what the admissions requirements are</a:t>
          </a:r>
        </a:p>
      </dgm:t>
    </dgm:pt>
    <dgm:pt modelId="{813454AA-4EFB-45AB-8DFD-966C6BACEF6A}" type="parTrans" cxnId="{823CCE17-B2FF-4FF3-BE76-A3DCDE1E4861}">
      <dgm:prSet/>
      <dgm:spPr/>
      <dgm:t>
        <a:bodyPr/>
        <a:lstStyle/>
        <a:p>
          <a:endParaRPr lang="en-US"/>
        </a:p>
      </dgm:t>
    </dgm:pt>
    <dgm:pt modelId="{186D8AC6-78A4-4E0C-A756-97A6ADC1CC1A}" type="sibTrans" cxnId="{823CCE17-B2FF-4FF3-BE76-A3DCDE1E4861}">
      <dgm:prSet/>
      <dgm:spPr/>
      <dgm:t>
        <a:bodyPr/>
        <a:lstStyle/>
        <a:p>
          <a:endParaRPr lang="en-US"/>
        </a:p>
      </dgm:t>
    </dgm:pt>
    <dgm:pt modelId="{ECC126DB-7A9E-4F64-B71B-E19BFB671494}">
      <dgm:prSet phldrT="[Text]"/>
      <dgm:spPr/>
      <dgm:t>
        <a:bodyPr/>
        <a:lstStyle/>
        <a:p>
          <a:r>
            <a:rPr lang="en-US"/>
            <a:t>Small goal #3: Volunteer at a hospital or another place where nurses work (school, retirement home etc.) </a:t>
          </a:r>
        </a:p>
      </dgm:t>
    </dgm:pt>
    <dgm:pt modelId="{FA8B6C24-0D16-442C-B775-1585611A74B6}" type="parTrans" cxnId="{DBB4727C-201A-4B79-B185-ED27F4831511}">
      <dgm:prSet/>
      <dgm:spPr/>
      <dgm:t>
        <a:bodyPr/>
        <a:lstStyle/>
        <a:p>
          <a:endParaRPr lang="en-US"/>
        </a:p>
      </dgm:t>
    </dgm:pt>
    <dgm:pt modelId="{02CF8321-EBC5-411F-898B-5E68BC10DC8A}" type="sibTrans" cxnId="{DBB4727C-201A-4B79-B185-ED27F4831511}">
      <dgm:prSet/>
      <dgm:spPr/>
      <dgm:t>
        <a:bodyPr/>
        <a:lstStyle/>
        <a:p>
          <a:endParaRPr lang="en-US"/>
        </a:p>
      </dgm:t>
    </dgm:pt>
    <dgm:pt modelId="{E5BDCE14-F822-4ABE-B98B-68A30BD77A81}" type="pres">
      <dgm:prSet presAssocID="{5129376D-3435-4570-8467-6E45F5507330}" presName="hierChild1" presStyleCnt="0">
        <dgm:presLayoutVars>
          <dgm:orgChart val="1"/>
          <dgm:chPref val="1"/>
          <dgm:dir/>
          <dgm:animOne val="branch"/>
          <dgm:animLvl val="lvl"/>
          <dgm:resizeHandles/>
        </dgm:presLayoutVars>
      </dgm:prSet>
      <dgm:spPr/>
      <dgm:t>
        <a:bodyPr/>
        <a:lstStyle/>
        <a:p>
          <a:endParaRPr lang="en-US"/>
        </a:p>
      </dgm:t>
    </dgm:pt>
    <dgm:pt modelId="{EC434685-D888-4732-B981-D4C45AAC9A43}" type="pres">
      <dgm:prSet presAssocID="{DA8641B3-06E2-477D-B66B-83C8C7B85667}" presName="hierRoot1" presStyleCnt="0">
        <dgm:presLayoutVars>
          <dgm:hierBranch val="init"/>
        </dgm:presLayoutVars>
      </dgm:prSet>
      <dgm:spPr/>
    </dgm:pt>
    <dgm:pt modelId="{02B9F30B-406E-4EEA-B521-C81FEC3A9E08}" type="pres">
      <dgm:prSet presAssocID="{DA8641B3-06E2-477D-B66B-83C8C7B85667}" presName="rootComposite1" presStyleCnt="0"/>
      <dgm:spPr/>
    </dgm:pt>
    <dgm:pt modelId="{B9F590C4-08C7-4FA3-907C-D4BFA1F6A1EB}" type="pres">
      <dgm:prSet presAssocID="{DA8641B3-06E2-477D-B66B-83C8C7B85667}" presName="rootText1" presStyleLbl="node0" presStyleIdx="0" presStyleCnt="1">
        <dgm:presLayoutVars>
          <dgm:chPref val="3"/>
        </dgm:presLayoutVars>
      </dgm:prSet>
      <dgm:spPr/>
      <dgm:t>
        <a:bodyPr/>
        <a:lstStyle/>
        <a:p>
          <a:endParaRPr lang="en-US"/>
        </a:p>
      </dgm:t>
    </dgm:pt>
    <dgm:pt modelId="{618A44CC-3576-4559-90EF-7E77A7834A41}" type="pres">
      <dgm:prSet presAssocID="{DA8641B3-06E2-477D-B66B-83C8C7B85667}" presName="rootConnector1" presStyleLbl="node1" presStyleIdx="0" presStyleCnt="0"/>
      <dgm:spPr/>
      <dgm:t>
        <a:bodyPr/>
        <a:lstStyle/>
        <a:p>
          <a:endParaRPr lang="en-US"/>
        </a:p>
      </dgm:t>
    </dgm:pt>
    <dgm:pt modelId="{433C65CC-9EA1-415D-92AF-D5480F59CE0F}" type="pres">
      <dgm:prSet presAssocID="{DA8641B3-06E2-477D-B66B-83C8C7B85667}" presName="hierChild2" presStyleCnt="0"/>
      <dgm:spPr/>
    </dgm:pt>
    <dgm:pt modelId="{C24D3592-D903-41D7-BB37-2E31971DF4FD}" type="pres">
      <dgm:prSet presAssocID="{3E59FF26-266F-4F1C-9AB3-C8A0A42E2959}" presName="Name37" presStyleLbl="parChTrans1D2" presStyleIdx="0" presStyleCnt="3"/>
      <dgm:spPr/>
      <dgm:t>
        <a:bodyPr/>
        <a:lstStyle/>
        <a:p>
          <a:endParaRPr lang="en-US"/>
        </a:p>
      </dgm:t>
    </dgm:pt>
    <dgm:pt modelId="{D3F45F4C-43D6-40A5-B6BB-AE9491FD60FB}" type="pres">
      <dgm:prSet presAssocID="{CF19C0AB-6F89-49FD-8E08-A5FD95F56CEA}" presName="hierRoot2" presStyleCnt="0">
        <dgm:presLayoutVars>
          <dgm:hierBranch val="init"/>
        </dgm:presLayoutVars>
      </dgm:prSet>
      <dgm:spPr/>
    </dgm:pt>
    <dgm:pt modelId="{D2B5EEE9-E483-4335-821E-0423A57C4431}" type="pres">
      <dgm:prSet presAssocID="{CF19C0AB-6F89-49FD-8E08-A5FD95F56CEA}" presName="rootComposite" presStyleCnt="0"/>
      <dgm:spPr/>
    </dgm:pt>
    <dgm:pt modelId="{12B6F2F9-DE89-4E86-A716-D2A29E265B9A}" type="pres">
      <dgm:prSet presAssocID="{CF19C0AB-6F89-49FD-8E08-A5FD95F56CEA}" presName="rootText" presStyleLbl="node2" presStyleIdx="0" presStyleCnt="3">
        <dgm:presLayoutVars>
          <dgm:chPref val="3"/>
        </dgm:presLayoutVars>
      </dgm:prSet>
      <dgm:spPr/>
      <dgm:t>
        <a:bodyPr/>
        <a:lstStyle/>
        <a:p>
          <a:endParaRPr lang="en-US"/>
        </a:p>
      </dgm:t>
    </dgm:pt>
    <dgm:pt modelId="{26D52D5D-771A-4E35-82DF-B60634C267A4}" type="pres">
      <dgm:prSet presAssocID="{CF19C0AB-6F89-49FD-8E08-A5FD95F56CEA}" presName="rootConnector" presStyleLbl="node2" presStyleIdx="0" presStyleCnt="3"/>
      <dgm:spPr/>
      <dgm:t>
        <a:bodyPr/>
        <a:lstStyle/>
        <a:p>
          <a:endParaRPr lang="en-US"/>
        </a:p>
      </dgm:t>
    </dgm:pt>
    <dgm:pt modelId="{AD1E4171-666A-435B-B32F-2F979EA09F8E}" type="pres">
      <dgm:prSet presAssocID="{CF19C0AB-6F89-49FD-8E08-A5FD95F56CEA}" presName="hierChild4" presStyleCnt="0"/>
      <dgm:spPr/>
    </dgm:pt>
    <dgm:pt modelId="{2187FD71-8423-4BFF-B360-532564284FCC}" type="pres">
      <dgm:prSet presAssocID="{CF19C0AB-6F89-49FD-8E08-A5FD95F56CEA}" presName="hierChild5" presStyleCnt="0"/>
      <dgm:spPr/>
    </dgm:pt>
    <dgm:pt modelId="{02F8C67E-CC6F-45F1-B233-6ACD3FA56612}" type="pres">
      <dgm:prSet presAssocID="{813454AA-4EFB-45AB-8DFD-966C6BACEF6A}" presName="Name37" presStyleLbl="parChTrans1D2" presStyleIdx="1" presStyleCnt="3"/>
      <dgm:spPr/>
      <dgm:t>
        <a:bodyPr/>
        <a:lstStyle/>
        <a:p>
          <a:endParaRPr lang="en-US"/>
        </a:p>
      </dgm:t>
    </dgm:pt>
    <dgm:pt modelId="{9BAD20CD-C17C-4898-9D0C-DE95F26FC4E8}" type="pres">
      <dgm:prSet presAssocID="{BCAF6EB9-727D-4C81-B0F8-FE5D2396032B}" presName="hierRoot2" presStyleCnt="0">
        <dgm:presLayoutVars>
          <dgm:hierBranch val="init"/>
        </dgm:presLayoutVars>
      </dgm:prSet>
      <dgm:spPr/>
    </dgm:pt>
    <dgm:pt modelId="{02C52697-0881-46DB-9A57-38E7D305D882}" type="pres">
      <dgm:prSet presAssocID="{BCAF6EB9-727D-4C81-B0F8-FE5D2396032B}" presName="rootComposite" presStyleCnt="0"/>
      <dgm:spPr/>
    </dgm:pt>
    <dgm:pt modelId="{4B10240E-78AF-4F3A-BBD6-A381E00631BD}" type="pres">
      <dgm:prSet presAssocID="{BCAF6EB9-727D-4C81-B0F8-FE5D2396032B}" presName="rootText" presStyleLbl="node2" presStyleIdx="1" presStyleCnt="3">
        <dgm:presLayoutVars>
          <dgm:chPref val="3"/>
        </dgm:presLayoutVars>
      </dgm:prSet>
      <dgm:spPr/>
      <dgm:t>
        <a:bodyPr/>
        <a:lstStyle/>
        <a:p>
          <a:endParaRPr lang="en-US"/>
        </a:p>
      </dgm:t>
    </dgm:pt>
    <dgm:pt modelId="{E8D042EB-09F9-47FC-B478-35538503AEB0}" type="pres">
      <dgm:prSet presAssocID="{BCAF6EB9-727D-4C81-B0F8-FE5D2396032B}" presName="rootConnector" presStyleLbl="node2" presStyleIdx="1" presStyleCnt="3"/>
      <dgm:spPr/>
      <dgm:t>
        <a:bodyPr/>
        <a:lstStyle/>
        <a:p>
          <a:endParaRPr lang="en-US"/>
        </a:p>
      </dgm:t>
    </dgm:pt>
    <dgm:pt modelId="{BB1F45DA-A5C1-4CED-9AF4-BB953A910E27}" type="pres">
      <dgm:prSet presAssocID="{BCAF6EB9-727D-4C81-B0F8-FE5D2396032B}" presName="hierChild4" presStyleCnt="0"/>
      <dgm:spPr/>
    </dgm:pt>
    <dgm:pt modelId="{A2B07484-22A0-4D6A-9228-D135F1E7717A}" type="pres">
      <dgm:prSet presAssocID="{BCAF6EB9-727D-4C81-B0F8-FE5D2396032B}" presName="hierChild5" presStyleCnt="0"/>
      <dgm:spPr/>
    </dgm:pt>
    <dgm:pt modelId="{6EF6E4C2-61A4-4725-9F6F-D45D0C8F2533}" type="pres">
      <dgm:prSet presAssocID="{FA8B6C24-0D16-442C-B775-1585611A74B6}" presName="Name37" presStyleLbl="parChTrans1D2" presStyleIdx="2" presStyleCnt="3"/>
      <dgm:spPr/>
      <dgm:t>
        <a:bodyPr/>
        <a:lstStyle/>
        <a:p>
          <a:endParaRPr lang="en-US"/>
        </a:p>
      </dgm:t>
    </dgm:pt>
    <dgm:pt modelId="{3103534B-FB4A-47FD-BA3F-7B80F8EB0641}" type="pres">
      <dgm:prSet presAssocID="{ECC126DB-7A9E-4F64-B71B-E19BFB671494}" presName="hierRoot2" presStyleCnt="0">
        <dgm:presLayoutVars>
          <dgm:hierBranch val="init"/>
        </dgm:presLayoutVars>
      </dgm:prSet>
      <dgm:spPr/>
    </dgm:pt>
    <dgm:pt modelId="{EA6A803C-ABE0-4C17-9B0E-B7036743920D}" type="pres">
      <dgm:prSet presAssocID="{ECC126DB-7A9E-4F64-B71B-E19BFB671494}" presName="rootComposite" presStyleCnt="0"/>
      <dgm:spPr/>
    </dgm:pt>
    <dgm:pt modelId="{4009257E-D837-41F8-A687-7513C6A6AD48}" type="pres">
      <dgm:prSet presAssocID="{ECC126DB-7A9E-4F64-B71B-E19BFB671494}" presName="rootText" presStyleLbl="node2" presStyleIdx="2" presStyleCnt="3">
        <dgm:presLayoutVars>
          <dgm:chPref val="3"/>
        </dgm:presLayoutVars>
      </dgm:prSet>
      <dgm:spPr/>
      <dgm:t>
        <a:bodyPr/>
        <a:lstStyle/>
        <a:p>
          <a:endParaRPr lang="en-US"/>
        </a:p>
      </dgm:t>
    </dgm:pt>
    <dgm:pt modelId="{B713B942-352C-45DE-BC7E-8FC321A28926}" type="pres">
      <dgm:prSet presAssocID="{ECC126DB-7A9E-4F64-B71B-E19BFB671494}" presName="rootConnector" presStyleLbl="node2" presStyleIdx="2" presStyleCnt="3"/>
      <dgm:spPr/>
      <dgm:t>
        <a:bodyPr/>
        <a:lstStyle/>
        <a:p>
          <a:endParaRPr lang="en-US"/>
        </a:p>
      </dgm:t>
    </dgm:pt>
    <dgm:pt modelId="{1CA54318-1C84-4FF0-B76E-AAA19D373537}" type="pres">
      <dgm:prSet presAssocID="{ECC126DB-7A9E-4F64-B71B-E19BFB671494}" presName="hierChild4" presStyleCnt="0"/>
      <dgm:spPr/>
    </dgm:pt>
    <dgm:pt modelId="{02325A15-7EC5-4E91-BA5F-2C6C49B2585F}" type="pres">
      <dgm:prSet presAssocID="{ECC126DB-7A9E-4F64-B71B-E19BFB671494}" presName="hierChild5" presStyleCnt="0"/>
      <dgm:spPr/>
    </dgm:pt>
    <dgm:pt modelId="{9923842E-36E4-4B66-8F54-37C6D7E0F40C}" type="pres">
      <dgm:prSet presAssocID="{DA8641B3-06E2-477D-B66B-83C8C7B85667}" presName="hierChild3" presStyleCnt="0"/>
      <dgm:spPr/>
    </dgm:pt>
  </dgm:ptLst>
  <dgm:cxnLst>
    <dgm:cxn modelId="{B718344B-D3FB-4E58-991D-FA6C64F8F285}" type="presOf" srcId="{5129376D-3435-4570-8467-6E45F5507330}" destId="{E5BDCE14-F822-4ABE-B98B-68A30BD77A81}" srcOrd="0" destOrd="0" presId="urn:microsoft.com/office/officeart/2005/8/layout/orgChart1"/>
    <dgm:cxn modelId="{E595C79B-40C4-4178-AD3C-86715EB776D6}" srcId="{DA8641B3-06E2-477D-B66B-83C8C7B85667}" destId="{CF19C0AB-6F89-49FD-8E08-A5FD95F56CEA}" srcOrd="0" destOrd="0" parTransId="{3E59FF26-266F-4F1C-9AB3-C8A0A42E2959}" sibTransId="{61B51916-ADDF-4DEE-A218-70A611C3A9F2}"/>
    <dgm:cxn modelId="{CEDDE3D7-7071-4A7E-A417-2C8B2E821B33}" type="presOf" srcId="{DA8641B3-06E2-477D-B66B-83C8C7B85667}" destId="{B9F590C4-08C7-4FA3-907C-D4BFA1F6A1EB}" srcOrd="0" destOrd="0" presId="urn:microsoft.com/office/officeart/2005/8/layout/orgChart1"/>
    <dgm:cxn modelId="{DBB4727C-201A-4B79-B185-ED27F4831511}" srcId="{DA8641B3-06E2-477D-B66B-83C8C7B85667}" destId="{ECC126DB-7A9E-4F64-B71B-E19BFB671494}" srcOrd="2" destOrd="0" parTransId="{FA8B6C24-0D16-442C-B775-1585611A74B6}" sibTransId="{02CF8321-EBC5-411F-898B-5E68BC10DC8A}"/>
    <dgm:cxn modelId="{902898D3-7641-4355-8AD2-BA967F990AE3}" type="presOf" srcId="{ECC126DB-7A9E-4F64-B71B-E19BFB671494}" destId="{4009257E-D837-41F8-A687-7513C6A6AD48}" srcOrd="0" destOrd="0" presId="urn:microsoft.com/office/officeart/2005/8/layout/orgChart1"/>
    <dgm:cxn modelId="{E732C0A7-6641-48CC-97A9-35E34CA81DFB}" type="presOf" srcId="{ECC126DB-7A9E-4F64-B71B-E19BFB671494}" destId="{B713B942-352C-45DE-BC7E-8FC321A28926}" srcOrd="1" destOrd="0" presId="urn:microsoft.com/office/officeart/2005/8/layout/orgChart1"/>
    <dgm:cxn modelId="{2C006E41-1DEA-499A-8076-2535EC0C780E}" type="presOf" srcId="{3E59FF26-266F-4F1C-9AB3-C8A0A42E2959}" destId="{C24D3592-D903-41D7-BB37-2E31971DF4FD}" srcOrd="0" destOrd="0" presId="urn:microsoft.com/office/officeart/2005/8/layout/orgChart1"/>
    <dgm:cxn modelId="{C6758A13-CDA8-4E7B-9ED2-0B6120B65827}" type="presOf" srcId="{813454AA-4EFB-45AB-8DFD-966C6BACEF6A}" destId="{02F8C67E-CC6F-45F1-B233-6ACD3FA56612}" srcOrd="0" destOrd="0" presId="urn:microsoft.com/office/officeart/2005/8/layout/orgChart1"/>
    <dgm:cxn modelId="{8C4A8906-7B38-4585-A8BD-B8CD87857EAF}" type="presOf" srcId="{FA8B6C24-0D16-442C-B775-1585611A74B6}" destId="{6EF6E4C2-61A4-4725-9F6F-D45D0C8F2533}" srcOrd="0" destOrd="0" presId="urn:microsoft.com/office/officeart/2005/8/layout/orgChart1"/>
    <dgm:cxn modelId="{5CE17782-1098-4C61-B4F6-1770731B5F5E}" type="presOf" srcId="{CF19C0AB-6F89-49FD-8E08-A5FD95F56CEA}" destId="{12B6F2F9-DE89-4E86-A716-D2A29E265B9A}" srcOrd="0" destOrd="0" presId="urn:microsoft.com/office/officeart/2005/8/layout/orgChart1"/>
    <dgm:cxn modelId="{54564070-0FFE-45DF-A862-E0127E5414E9}" type="presOf" srcId="{DA8641B3-06E2-477D-B66B-83C8C7B85667}" destId="{618A44CC-3576-4559-90EF-7E77A7834A41}" srcOrd="1" destOrd="0" presId="urn:microsoft.com/office/officeart/2005/8/layout/orgChart1"/>
    <dgm:cxn modelId="{5FFDFEB0-A33D-47BE-B7CF-06FDDE7615C8}" type="presOf" srcId="{BCAF6EB9-727D-4C81-B0F8-FE5D2396032B}" destId="{4B10240E-78AF-4F3A-BBD6-A381E00631BD}" srcOrd="0" destOrd="0" presId="urn:microsoft.com/office/officeart/2005/8/layout/orgChart1"/>
    <dgm:cxn modelId="{B86D255C-42BF-42F6-B84C-D0EDC55059A4}" srcId="{5129376D-3435-4570-8467-6E45F5507330}" destId="{DA8641B3-06E2-477D-B66B-83C8C7B85667}" srcOrd="0" destOrd="0" parTransId="{AA2BEB3A-61C0-490A-A752-055F4D9A79C7}" sibTransId="{DBA40C1A-DE09-44A7-A4A4-7D28BDB7E98C}"/>
    <dgm:cxn modelId="{823CCE17-B2FF-4FF3-BE76-A3DCDE1E4861}" srcId="{DA8641B3-06E2-477D-B66B-83C8C7B85667}" destId="{BCAF6EB9-727D-4C81-B0F8-FE5D2396032B}" srcOrd="1" destOrd="0" parTransId="{813454AA-4EFB-45AB-8DFD-966C6BACEF6A}" sibTransId="{186D8AC6-78A4-4E0C-A756-97A6ADC1CC1A}"/>
    <dgm:cxn modelId="{FCA555FF-0CBC-4B0D-A778-7E4DB6755515}" type="presOf" srcId="{CF19C0AB-6F89-49FD-8E08-A5FD95F56CEA}" destId="{26D52D5D-771A-4E35-82DF-B60634C267A4}" srcOrd="1" destOrd="0" presId="urn:microsoft.com/office/officeart/2005/8/layout/orgChart1"/>
    <dgm:cxn modelId="{CE8AF492-4174-4A8C-97C6-DCECC60C2122}" type="presOf" srcId="{BCAF6EB9-727D-4C81-B0F8-FE5D2396032B}" destId="{E8D042EB-09F9-47FC-B478-35538503AEB0}" srcOrd="1" destOrd="0" presId="urn:microsoft.com/office/officeart/2005/8/layout/orgChart1"/>
    <dgm:cxn modelId="{7D5724B7-E27E-4CEB-9C43-538747AEDFF3}" type="presParOf" srcId="{E5BDCE14-F822-4ABE-B98B-68A30BD77A81}" destId="{EC434685-D888-4732-B981-D4C45AAC9A43}" srcOrd="0" destOrd="0" presId="urn:microsoft.com/office/officeart/2005/8/layout/orgChart1"/>
    <dgm:cxn modelId="{90817FB0-7D46-4570-9AFC-D68544C47B20}" type="presParOf" srcId="{EC434685-D888-4732-B981-D4C45AAC9A43}" destId="{02B9F30B-406E-4EEA-B521-C81FEC3A9E08}" srcOrd="0" destOrd="0" presId="urn:microsoft.com/office/officeart/2005/8/layout/orgChart1"/>
    <dgm:cxn modelId="{A49A527A-56C5-45EA-8A50-12F11AE44A39}" type="presParOf" srcId="{02B9F30B-406E-4EEA-B521-C81FEC3A9E08}" destId="{B9F590C4-08C7-4FA3-907C-D4BFA1F6A1EB}" srcOrd="0" destOrd="0" presId="urn:microsoft.com/office/officeart/2005/8/layout/orgChart1"/>
    <dgm:cxn modelId="{29504CC1-B65D-425F-91C9-07B2A59DB0AB}" type="presParOf" srcId="{02B9F30B-406E-4EEA-B521-C81FEC3A9E08}" destId="{618A44CC-3576-4559-90EF-7E77A7834A41}" srcOrd="1" destOrd="0" presId="urn:microsoft.com/office/officeart/2005/8/layout/orgChart1"/>
    <dgm:cxn modelId="{74F24AA6-AC3D-4D84-B434-97E070C526F8}" type="presParOf" srcId="{EC434685-D888-4732-B981-D4C45AAC9A43}" destId="{433C65CC-9EA1-415D-92AF-D5480F59CE0F}" srcOrd="1" destOrd="0" presId="urn:microsoft.com/office/officeart/2005/8/layout/orgChart1"/>
    <dgm:cxn modelId="{81CAAF03-1804-4647-98D2-3FA3FBC75E05}" type="presParOf" srcId="{433C65CC-9EA1-415D-92AF-D5480F59CE0F}" destId="{C24D3592-D903-41D7-BB37-2E31971DF4FD}" srcOrd="0" destOrd="0" presId="urn:microsoft.com/office/officeart/2005/8/layout/orgChart1"/>
    <dgm:cxn modelId="{164EE85C-50ED-45E3-B862-7A05E401F496}" type="presParOf" srcId="{433C65CC-9EA1-415D-92AF-D5480F59CE0F}" destId="{D3F45F4C-43D6-40A5-B6BB-AE9491FD60FB}" srcOrd="1" destOrd="0" presId="urn:microsoft.com/office/officeart/2005/8/layout/orgChart1"/>
    <dgm:cxn modelId="{08553D0E-A0F8-4BF6-B7F2-C05C5EE36DAC}" type="presParOf" srcId="{D3F45F4C-43D6-40A5-B6BB-AE9491FD60FB}" destId="{D2B5EEE9-E483-4335-821E-0423A57C4431}" srcOrd="0" destOrd="0" presId="urn:microsoft.com/office/officeart/2005/8/layout/orgChart1"/>
    <dgm:cxn modelId="{2825A211-3D19-4054-A20F-643B9CD1C876}" type="presParOf" srcId="{D2B5EEE9-E483-4335-821E-0423A57C4431}" destId="{12B6F2F9-DE89-4E86-A716-D2A29E265B9A}" srcOrd="0" destOrd="0" presId="urn:microsoft.com/office/officeart/2005/8/layout/orgChart1"/>
    <dgm:cxn modelId="{D3A8CA2A-5ECC-4093-9301-D7E5E41D0E18}" type="presParOf" srcId="{D2B5EEE9-E483-4335-821E-0423A57C4431}" destId="{26D52D5D-771A-4E35-82DF-B60634C267A4}" srcOrd="1" destOrd="0" presId="urn:microsoft.com/office/officeart/2005/8/layout/orgChart1"/>
    <dgm:cxn modelId="{7D9440A6-3F81-4DC6-BA3F-778A4F787B17}" type="presParOf" srcId="{D3F45F4C-43D6-40A5-B6BB-AE9491FD60FB}" destId="{AD1E4171-666A-435B-B32F-2F979EA09F8E}" srcOrd="1" destOrd="0" presId="urn:microsoft.com/office/officeart/2005/8/layout/orgChart1"/>
    <dgm:cxn modelId="{E0ADFC0D-10F7-4B05-9267-0B12511EADE6}" type="presParOf" srcId="{D3F45F4C-43D6-40A5-B6BB-AE9491FD60FB}" destId="{2187FD71-8423-4BFF-B360-532564284FCC}" srcOrd="2" destOrd="0" presId="urn:microsoft.com/office/officeart/2005/8/layout/orgChart1"/>
    <dgm:cxn modelId="{9EC053FB-C5A7-4DCC-AB01-74E74497E498}" type="presParOf" srcId="{433C65CC-9EA1-415D-92AF-D5480F59CE0F}" destId="{02F8C67E-CC6F-45F1-B233-6ACD3FA56612}" srcOrd="2" destOrd="0" presId="urn:microsoft.com/office/officeart/2005/8/layout/orgChart1"/>
    <dgm:cxn modelId="{C3ACF6D3-FB00-4587-8E36-7715C36227A2}" type="presParOf" srcId="{433C65CC-9EA1-415D-92AF-D5480F59CE0F}" destId="{9BAD20CD-C17C-4898-9D0C-DE95F26FC4E8}" srcOrd="3" destOrd="0" presId="urn:microsoft.com/office/officeart/2005/8/layout/orgChart1"/>
    <dgm:cxn modelId="{1BCA5CC8-AD09-45DF-A791-E61B793E60DC}" type="presParOf" srcId="{9BAD20CD-C17C-4898-9D0C-DE95F26FC4E8}" destId="{02C52697-0881-46DB-9A57-38E7D305D882}" srcOrd="0" destOrd="0" presId="urn:microsoft.com/office/officeart/2005/8/layout/orgChart1"/>
    <dgm:cxn modelId="{1E2E0150-C2A4-483F-B18D-6438C545886D}" type="presParOf" srcId="{02C52697-0881-46DB-9A57-38E7D305D882}" destId="{4B10240E-78AF-4F3A-BBD6-A381E00631BD}" srcOrd="0" destOrd="0" presId="urn:microsoft.com/office/officeart/2005/8/layout/orgChart1"/>
    <dgm:cxn modelId="{729FD268-ABA4-4C34-B8E3-FDBBFB174089}" type="presParOf" srcId="{02C52697-0881-46DB-9A57-38E7D305D882}" destId="{E8D042EB-09F9-47FC-B478-35538503AEB0}" srcOrd="1" destOrd="0" presId="urn:microsoft.com/office/officeart/2005/8/layout/orgChart1"/>
    <dgm:cxn modelId="{69ADD336-57F2-405B-9D50-B13C57A48A12}" type="presParOf" srcId="{9BAD20CD-C17C-4898-9D0C-DE95F26FC4E8}" destId="{BB1F45DA-A5C1-4CED-9AF4-BB953A910E27}" srcOrd="1" destOrd="0" presId="urn:microsoft.com/office/officeart/2005/8/layout/orgChart1"/>
    <dgm:cxn modelId="{4AC72144-DA3C-4F76-A369-9CBA4FD4F67A}" type="presParOf" srcId="{9BAD20CD-C17C-4898-9D0C-DE95F26FC4E8}" destId="{A2B07484-22A0-4D6A-9228-D135F1E7717A}" srcOrd="2" destOrd="0" presId="urn:microsoft.com/office/officeart/2005/8/layout/orgChart1"/>
    <dgm:cxn modelId="{646FB2B2-24C2-4DF6-9061-05206F1C0F45}" type="presParOf" srcId="{433C65CC-9EA1-415D-92AF-D5480F59CE0F}" destId="{6EF6E4C2-61A4-4725-9F6F-D45D0C8F2533}" srcOrd="4" destOrd="0" presId="urn:microsoft.com/office/officeart/2005/8/layout/orgChart1"/>
    <dgm:cxn modelId="{1A8F1E4F-88BB-49ED-ABC4-21F1EB3CB3FD}" type="presParOf" srcId="{433C65CC-9EA1-415D-92AF-D5480F59CE0F}" destId="{3103534B-FB4A-47FD-BA3F-7B80F8EB0641}" srcOrd="5" destOrd="0" presId="urn:microsoft.com/office/officeart/2005/8/layout/orgChart1"/>
    <dgm:cxn modelId="{B6835C52-EC69-4FB8-BE76-3D43EE3DB5B1}" type="presParOf" srcId="{3103534B-FB4A-47FD-BA3F-7B80F8EB0641}" destId="{EA6A803C-ABE0-4C17-9B0E-B7036743920D}" srcOrd="0" destOrd="0" presId="urn:microsoft.com/office/officeart/2005/8/layout/orgChart1"/>
    <dgm:cxn modelId="{EE2E893E-2324-4D59-8E4E-67C25119BE0C}" type="presParOf" srcId="{EA6A803C-ABE0-4C17-9B0E-B7036743920D}" destId="{4009257E-D837-41F8-A687-7513C6A6AD48}" srcOrd="0" destOrd="0" presId="urn:microsoft.com/office/officeart/2005/8/layout/orgChart1"/>
    <dgm:cxn modelId="{765B9407-24AC-4A2D-942C-0947D5EA3D7D}" type="presParOf" srcId="{EA6A803C-ABE0-4C17-9B0E-B7036743920D}" destId="{B713B942-352C-45DE-BC7E-8FC321A28926}" srcOrd="1" destOrd="0" presId="urn:microsoft.com/office/officeart/2005/8/layout/orgChart1"/>
    <dgm:cxn modelId="{2768DBBC-DDCD-4D3D-8FB6-5F275E0707B6}" type="presParOf" srcId="{3103534B-FB4A-47FD-BA3F-7B80F8EB0641}" destId="{1CA54318-1C84-4FF0-B76E-AAA19D373537}" srcOrd="1" destOrd="0" presId="urn:microsoft.com/office/officeart/2005/8/layout/orgChart1"/>
    <dgm:cxn modelId="{036BBF3F-0F3A-485D-82F9-B24EA6020A53}" type="presParOf" srcId="{3103534B-FB4A-47FD-BA3F-7B80F8EB0641}" destId="{02325A15-7EC5-4E91-BA5F-2C6C49B2585F}" srcOrd="2" destOrd="0" presId="urn:microsoft.com/office/officeart/2005/8/layout/orgChart1"/>
    <dgm:cxn modelId="{F4E96E51-FEDD-441B-B82F-805CC44D9854}" type="presParOf" srcId="{EC434685-D888-4732-B981-D4C45AAC9A43}" destId="{9923842E-36E4-4B66-8F54-37C6D7E0F40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6E4C2-61A4-4725-9F6F-D45D0C8F2533}">
      <dsp:nvSpPr>
        <dsp:cNvPr id="0" name=""/>
        <dsp:cNvSpPr/>
      </dsp:nvSpPr>
      <dsp:spPr>
        <a:xfrm>
          <a:off x="2159876" y="471741"/>
          <a:ext cx="1140513" cy="197940"/>
        </a:xfrm>
        <a:custGeom>
          <a:avLst/>
          <a:gdLst/>
          <a:ahLst/>
          <a:cxnLst/>
          <a:rect l="0" t="0" r="0" b="0"/>
          <a:pathLst>
            <a:path>
              <a:moveTo>
                <a:pt x="0" y="0"/>
              </a:moveTo>
              <a:lnTo>
                <a:pt x="0" y="98970"/>
              </a:lnTo>
              <a:lnTo>
                <a:pt x="1140513" y="98970"/>
              </a:lnTo>
              <a:lnTo>
                <a:pt x="1140513" y="197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8C67E-CC6F-45F1-B233-6ACD3FA56612}">
      <dsp:nvSpPr>
        <dsp:cNvPr id="0" name=""/>
        <dsp:cNvSpPr/>
      </dsp:nvSpPr>
      <dsp:spPr>
        <a:xfrm>
          <a:off x="2114155" y="471741"/>
          <a:ext cx="91440" cy="197940"/>
        </a:xfrm>
        <a:custGeom>
          <a:avLst/>
          <a:gdLst/>
          <a:ahLst/>
          <a:cxnLst/>
          <a:rect l="0" t="0" r="0" b="0"/>
          <a:pathLst>
            <a:path>
              <a:moveTo>
                <a:pt x="45720" y="0"/>
              </a:moveTo>
              <a:lnTo>
                <a:pt x="45720" y="197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D3592-D903-41D7-BB37-2E31971DF4FD}">
      <dsp:nvSpPr>
        <dsp:cNvPr id="0" name=""/>
        <dsp:cNvSpPr/>
      </dsp:nvSpPr>
      <dsp:spPr>
        <a:xfrm>
          <a:off x="1019362" y="471741"/>
          <a:ext cx="1140513" cy="197940"/>
        </a:xfrm>
        <a:custGeom>
          <a:avLst/>
          <a:gdLst/>
          <a:ahLst/>
          <a:cxnLst/>
          <a:rect l="0" t="0" r="0" b="0"/>
          <a:pathLst>
            <a:path>
              <a:moveTo>
                <a:pt x="1140513" y="0"/>
              </a:moveTo>
              <a:lnTo>
                <a:pt x="1140513" y="98970"/>
              </a:lnTo>
              <a:lnTo>
                <a:pt x="0" y="98970"/>
              </a:lnTo>
              <a:lnTo>
                <a:pt x="0" y="197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590C4-08C7-4FA3-907C-D4BFA1F6A1EB}">
      <dsp:nvSpPr>
        <dsp:cNvPr id="0" name=""/>
        <dsp:cNvSpPr/>
      </dsp:nvSpPr>
      <dsp:spPr>
        <a:xfrm>
          <a:off x="1688589" y="454"/>
          <a:ext cx="942572" cy="4712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Big Goal: To become a nurse</a:t>
          </a:r>
        </a:p>
      </dsp:txBody>
      <dsp:txXfrm>
        <a:off x="1688589" y="454"/>
        <a:ext cx="942572" cy="471286"/>
      </dsp:txXfrm>
    </dsp:sp>
    <dsp:sp modelId="{12B6F2F9-DE89-4E86-A716-D2A29E265B9A}">
      <dsp:nvSpPr>
        <dsp:cNvPr id="0" name=""/>
        <dsp:cNvSpPr/>
      </dsp:nvSpPr>
      <dsp:spPr>
        <a:xfrm>
          <a:off x="548076" y="669681"/>
          <a:ext cx="942572" cy="4712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Small goal #1: Find out what a nurse does by job shadowing for a day</a:t>
          </a:r>
        </a:p>
      </dsp:txBody>
      <dsp:txXfrm>
        <a:off x="548076" y="669681"/>
        <a:ext cx="942572" cy="471286"/>
      </dsp:txXfrm>
    </dsp:sp>
    <dsp:sp modelId="{4B10240E-78AF-4F3A-BBD6-A381E00631BD}">
      <dsp:nvSpPr>
        <dsp:cNvPr id="0" name=""/>
        <dsp:cNvSpPr/>
      </dsp:nvSpPr>
      <dsp:spPr>
        <a:xfrm>
          <a:off x="1688589" y="669681"/>
          <a:ext cx="942572" cy="4712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Small goal #2: Find out what colleges offer degrees in nursing, and what the admissions requirements are</a:t>
          </a:r>
        </a:p>
      </dsp:txBody>
      <dsp:txXfrm>
        <a:off x="1688589" y="669681"/>
        <a:ext cx="942572" cy="471286"/>
      </dsp:txXfrm>
    </dsp:sp>
    <dsp:sp modelId="{4009257E-D837-41F8-A687-7513C6A6AD48}">
      <dsp:nvSpPr>
        <dsp:cNvPr id="0" name=""/>
        <dsp:cNvSpPr/>
      </dsp:nvSpPr>
      <dsp:spPr>
        <a:xfrm>
          <a:off x="2829102" y="669681"/>
          <a:ext cx="942572" cy="4712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Small goal #3: Volunteer at a hospital or another place where nurses work (school, retirement home etc.) </a:t>
          </a:r>
        </a:p>
      </dsp:txBody>
      <dsp:txXfrm>
        <a:off x="2829102" y="669681"/>
        <a:ext cx="942572" cy="4712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9318-5EAD-4B8B-BD0E-CA6948F3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Geracitano, Jenna</dc:creator>
  <cp:lastModifiedBy>Keegan, Ellen</cp:lastModifiedBy>
  <cp:revision>2</cp:revision>
  <cp:lastPrinted>2015-03-17T18:32:00Z</cp:lastPrinted>
  <dcterms:created xsi:type="dcterms:W3CDTF">2015-11-13T19:31:00Z</dcterms:created>
  <dcterms:modified xsi:type="dcterms:W3CDTF">2015-11-13T19:31:00Z</dcterms:modified>
</cp:coreProperties>
</file>