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31673" w14:textId="77777777" w:rsidR="00010164" w:rsidRDefault="00E35DFE" w:rsidP="00312989">
      <w:pPr>
        <w:spacing w:line="616" w:lineRule="exact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color w:val="17365D"/>
          <w:spacing w:val="3"/>
          <w:sz w:val="52"/>
        </w:rPr>
        <w:t>Lesson</w:t>
      </w:r>
      <w:r>
        <w:rPr>
          <w:rFonts w:ascii="Calibri"/>
          <w:color w:val="17365D"/>
          <w:spacing w:val="9"/>
          <w:sz w:val="52"/>
        </w:rPr>
        <w:t xml:space="preserve"> </w:t>
      </w:r>
      <w:r w:rsidR="003E2896">
        <w:rPr>
          <w:rFonts w:ascii="Calibri"/>
          <w:color w:val="17365D"/>
          <w:sz w:val="52"/>
        </w:rPr>
        <w:t>3</w:t>
      </w:r>
      <w:r>
        <w:rPr>
          <w:rFonts w:ascii="Calibri"/>
          <w:color w:val="17365D"/>
          <w:sz w:val="52"/>
        </w:rPr>
        <w:t xml:space="preserve"> </w:t>
      </w:r>
      <w:r w:rsidRPr="00312989">
        <w:rPr>
          <w:rFonts w:ascii="Calibri"/>
          <w:i/>
          <w:color w:val="17365D"/>
          <w:sz w:val="52"/>
        </w:rPr>
        <w:t>(~45 Minute Lesson)</w:t>
      </w:r>
    </w:p>
    <w:p w14:paraId="381104EE" w14:textId="77777777" w:rsidR="00010164" w:rsidRDefault="00010164">
      <w:pPr>
        <w:spacing w:before="5"/>
        <w:rPr>
          <w:rFonts w:ascii="Calibri" w:eastAsia="Calibri" w:hAnsi="Calibri" w:cs="Calibri"/>
          <w:sz w:val="6"/>
          <w:szCs w:val="6"/>
        </w:rPr>
      </w:pPr>
    </w:p>
    <w:p w14:paraId="7FF6FF6A" w14:textId="77777777" w:rsidR="00010164" w:rsidRDefault="00EA7A61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BF9C56" wp14:editId="2ADD5B5F">
                <wp:extent cx="5993765" cy="13970"/>
                <wp:effectExtent l="3175" t="5715" r="3810" b="889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71354" id="Group 3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">
                <v:group id="Group 4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bC8IA&#10;AADaAAAADwAAAGRycy9kb3ducmV2LnhtbESP3YrCMBSE7xf2HcJZ8GbRdF0QrUaRVcFL/x7g2Bzb&#10;YnPSNumPb28WBC+HmfmGWax6U4iWapdbVvAzikAQJ1bnnCq4nHfDKQjnkTUWlknBgxyslp8fC4y1&#10;7fhI7cmnIkDYxagg876MpXRJRgbdyJbEwbvZ2qAPsk6lrrELcFPIcRRNpMGcw0KGJf1llNxPjVHQ&#10;7f3lWjX3dl2Vk+/fymwPzWar1OCrX89BeOr9O/xq77WCGfxf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BsLwgAAANoAAAAPAAAAAAAAAAAAAAAAAJgCAABkcnMvZG93&#10;bnJldi54bWxQSwUGAAAAAAQABAD1AAAAhwMAAAAA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41B1875C" w14:textId="77777777" w:rsidR="00010164" w:rsidRDefault="00137A93" w:rsidP="004A1018">
      <w:pPr>
        <w:rPr>
          <w:rFonts w:ascii="Calibri" w:eastAsia="Calibri" w:hAnsi="Calibri" w:cs="Calibri"/>
          <w:sz w:val="28"/>
          <w:szCs w:val="28"/>
        </w:rPr>
      </w:pPr>
      <w:bookmarkStart w:id="0" w:name="Community_College_vs._University:__Coach"/>
      <w:bookmarkEnd w:id="0"/>
      <w:r>
        <w:rPr>
          <w:rFonts w:ascii="Calibri"/>
          <w:b/>
          <w:color w:val="365F91"/>
          <w:spacing w:val="-1"/>
          <w:sz w:val="28"/>
        </w:rPr>
        <w:t xml:space="preserve">Dual Credit and </w:t>
      </w:r>
      <w:r w:rsidR="00312989">
        <w:rPr>
          <w:rFonts w:ascii="Calibri"/>
          <w:b/>
          <w:color w:val="365F91"/>
          <w:spacing w:val="-1"/>
          <w:sz w:val="28"/>
        </w:rPr>
        <w:t>Vocational</w:t>
      </w:r>
      <w:r>
        <w:rPr>
          <w:rFonts w:ascii="Calibri"/>
          <w:b/>
          <w:color w:val="365F91"/>
          <w:spacing w:val="-1"/>
          <w:sz w:val="28"/>
        </w:rPr>
        <w:t xml:space="preserve"> Education</w:t>
      </w:r>
      <w:r w:rsidR="003E2896">
        <w:rPr>
          <w:rFonts w:ascii="Calibri"/>
          <w:b/>
          <w:color w:val="365F91"/>
          <w:spacing w:val="-1"/>
          <w:sz w:val="28"/>
        </w:rPr>
        <w:t>:</w:t>
      </w:r>
      <w:r w:rsidR="00E35DFE">
        <w:rPr>
          <w:rFonts w:ascii="Calibri"/>
          <w:b/>
          <w:color w:val="365F91"/>
          <w:spacing w:val="60"/>
          <w:sz w:val="28"/>
        </w:rPr>
        <w:t xml:space="preserve"> </w:t>
      </w:r>
      <w:r w:rsidR="00E35DFE">
        <w:rPr>
          <w:rFonts w:ascii="Calibri"/>
          <w:b/>
          <w:i/>
          <w:color w:val="365F91"/>
          <w:spacing w:val="-1"/>
          <w:sz w:val="28"/>
        </w:rPr>
        <w:t>Coach Guide</w:t>
      </w:r>
    </w:p>
    <w:p w14:paraId="52A2A605" w14:textId="77777777" w:rsidR="004A1018" w:rsidRPr="004A1018" w:rsidRDefault="004A1018" w:rsidP="004A1018">
      <w:pPr>
        <w:rPr>
          <w:rFonts w:ascii="Calibri" w:eastAsia="Calibri" w:hAnsi="Calibri" w:cs="Calibri"/>
          <w:sz w:val="28"/>
          <w:szCs w:val="28"/>
        </w:rPr>
      </w:pPr>
    </w:p>
    <w:p w14:paraId="44C7E03D" w14:textId="77777777" w:rsidR="00010164" w:rsidRDefault="00E35DFE" w:rsidP="00137A93">
      <w:pPr>
        <w:pStyle w:val="Heading1"/>
        <w:spacing w:before="4"/>
        <w:ind w:left="0"/>
        <w:rPr>
          <w:b w:val="0"/>
          <w:bCs w:val="0"/>
        </w:rPr>
      </w:pPr>
      <w:bookmarkStart w:id="1" w:name="Introduction_(~1_minute)"/>
      <w:bookmarkEnd w:id="1"/>
      <w:r>
        <w:rPr>
          <w:color w:val="4F81BD"/>
          <w:spacing w:val="-1"/>
        </w:rPr>
        <w:t>Introduction</w:t>
      </w:r>
      <w:r>
        <w:rPr>
          <w:color w:val="4F81BD"/>
          <w:spacing w:val="-15"/>
        </w:rPr>
        <w:t xml:space="preserve"> </w:t>
      </w:r>
      <w:r>
        <w:rPr>
          <w:color w:val="4F81BD"/>
        </w:rPr>
        <w:t>(~1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minute)</w:t>
      </w:r>
    </w:p>
    <w:p w14:paraId="42F25682" w14:textId="77777777" w:rsidR="00010164" w:rsidRDefault="00E35DFE">
      <w:pPr>
        <w:pStyle w:val="Heading2"/>
        <w:numPr>
          <w:ilvl w:val="0"/>
          <w:numId w:val="3"/>
        </w:numPr>
        <w:tabs>
          <w:tab w:val="left" w:pos="860"/>
        </w:tabs>
        <w:ind w:hanging="359"/>
        <w:rPr>
          <w:b w:val="0"/>
          <w:bCs w:val="0"/>
        </w:rPr>
      </w:pPr>
      <w:r>
        <w:rPr>
          <w:spacing w:val="-1"/>
        </w:rPr>
        <w:t xml:space="preserve">Briefly </w:t>
      </w:r>
      <w:r w:rsidR="00137A93">
        <w:rPr>
          <w:spacing w:val="-1"/>
        </w:rPr>
        <w:t>introduce the lesson</w:t>
      </w:r>
    </w:p>
    <w:p w14:paraId="65ED849A" w14:textId="77777777" w:rsidR="00010164" w:rsidRDefault="00312989" w:rsidP="00312989">
      <w:pPr>
        <w:pStyle w:val="BodyText"/>
        <w:numPr>
          <w:ilvl w:val="1"/>
          <w:numId w:val="3"/>
        </w:numPr>
        <w:tabs>
          <w:tab w:val="left" w:pos="1581"/>
        </w:tabs>
        <w:spacing w:before="4" w:line="267" w:lineRule="auto"/>
        <w:ind w:right="672"/>
      </w:pPr>
      <w:r>
        <w:t>This lesson will cover two distinct topics:</w:t>
      </w:r>
    </w:p>
    <w:p w14:paraId="6404FDCE" w14:textId="77777777" w:rsidR="00312989" w:rsidRDefault="00312989" w:rsidP="00312989">
      <w:pPr>
        <w:pStyle w:val="BodyText"/>
        <w:numPr>
          <w:ilvl w:val="2"/>
          <w:numId w:val="3"/>
        </w:numPr>
        <w:tabs>
          <w:tab w:val="left" w:pos="1581"/>
        </w:tabs>
        <w:spacing w:before="4" w:line="267" w:lineRule="auto"/>
        <w:ind w:right="672"/>
      </w:pPr>
      <w:r>
        <w:t>Dual Credit</w:t>
      </w:r>
      <w:r w:rsidR="006F18C0">
        <w:t xml:space="preserve"> </w:t>
      </w:r>
    </w:p>
    <w:p w14:paraId="2E89BD53" w14:textId="77777777" w:rsidR="00010164" w:rsidRPr="00312989" w:rsidRDefault="00312989" w:rsidP="00312989">
      <w:pPr>
        <w:pStyle w:val="BodyText"/>
        <w:numPr>
          <w:ilvl w:val="2"/>
          <w:numId w:val="3"/>
        </w:numPr>
        <w:tabs>
          <w:tab w:val="left" w:pos="1581"/>
        </w:tabs>
        <w:spacing w:before="4" w:line="267" w:lineRule="auto"/>
        <w:ind w:right="672"/>
      </w:pPr>
      <w:r>
        <w:t>Vocational/Trade Education</w:t>
      </w:r>
    </w:p>
    <w:p w14:paraId="7530EBCC" w14:textId="77777777" w:rsidR="00010164" w:rsidRDefault="00137A93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F81BD"/>
          <w:sz w:val="24"/>
        </w:rPr>
        <w:t>Dual Credit</w:t>
      </w:r>
      <w:r w:rsidR="00E35DFE">
        <w:rPr>
          <w:rFonts w:ascii="Calibri"/>
          <w:b/>
          <w:color w:val="4F81BD"/>
          <w:spacing w:val="-7"/>
          <w:sz w:val="24"/>
        </w:rPr>
        <w:t xml:space="preserve"> </w:t>
      </w:r>
      <w:r w:rsidR="00384F3A">
        <w:rPr>
          <w:rFonts w:ascii="Calibri"/>
          <w:b/>
          <w:color w:val="4F81BD"/>
          <w:spacing w:val="-1"/>
          <w:sz w:val="24"/>
        </w:rPr>
        <w:t>(~15</w:t>
      </w:r>
      <w:r w:rsidR="00E35DFE">
        <w:rPr>
          <w:rFonts w:ascii="Calibri"/>
          <w:b/>
          <w:color w:val="4F81BD"/>
          <w:spacing w:val="-3"/>
          <w:sz w:val="24"/>
        </w:rPr>
        <w:t xml:space="preserve"> </w:t>
      </w:r>
      <w:r w:rsidR="00E35DFE">
        <w:rPr>
          <w:rFonts w:ascii="Calibri"/>
          <w:b/>
          <w:color w:val="4F81BD"/>
          <w:spacing w:val="-1"/>
          <w:sz w:val="24"/>
        </w:rPr>
        <w:t>minutes)</w:t>
      </w:r>
    </w:p>
    <w:p w14:paraId="70D2D85C" w14:textId="77777777" w:rsidR="00010164" w:rsidRPr="00137A93" w:rsidRDefault="00137A93" w:rsidP="00137A93">
      <w:pPr>
        <w:pStyle w:val="BodyText"/>
        <w:numPr>
          <w:ilvl w:val="0"/>
          <w:numId w:val="8"/>
        </w:numPr>
        <w:tabs>
          <w:tab w:val="left" w:pos="2301"/>
        </w:tabs>
        <w:spacing w:before="10"/>
      </w:pPr>
      <w:r>
        <w:rPr>
          <w:spacing w:val="-1"/>
        </w:rPr>
        <w:t>Ask the students to raise their hands if they have ever heard of the term “Dual Credit”</w:t>
      </w:r>
      <w:r w:rsidR="00E35DFE">
        <w:rPr>
          <w:spacing w:val="-1"/>
        </w:rPr>
        <w:t>.</w:t>
      </w:r>
      <w:r>
        <w:rPr>
          <w:spacing w:val="-1"/>
        </w:rPr>
        <w:t xml:space="preserve"> If so, call on someone to define it. </w:t>
      </w:r>
    </w:p>
    <w:p w14:paraId="63C326F3" w14:textId="77777777" w:rsidR="00137A93" w:rsidRPr="004A1018" w:rsidRDefault="00137A93" w:rsidP="00137A93">
      <w:pPr>
        <w:pStyle w:val="BodyText"/>
        <w:numPr>
          <w:ilvl w:val="1"/>
          <w:numId w:val="8"/>
        </w:numPr>
        <w:tabs>
          <w:tab w:val="left" w:pos="2301"/>
        </w:tabs>
        <w:spacing w:before="10"/>
        <w:rPr>
          <w:i/>
        </w:rPr>
      </w:pPr>
      <w:r w:rsidRPr="004A1018">
        <w:rPr>
          <w:i/>
          <w:spacing w:val="-1"/>
        </w:rPr>
        <w:t xml:space="preserve">Dual Credit programs allow students to access college credit while </w:t>
      </w:r>
      <w:r w:rsidR="004A1018">
        <w:rPr>
          <w:i/>
          <w:spacing w:val="-1"/>
        </w:rPr>
        <w:t xml:space="preserve">they are still </w:t>
      </w:r>
      <w:r w:rsidRPr="004A1018">
        <w:rPr>
          <w:i/>
          <w:spacing w:val="-1"/>
        </w:rPr>
        <w:t>in high school. Studies show that students who participate in these programs are more likely to go to college and complete a degree program.</w:t>
      </w:r>
    </w:p>
    <w:p w14:paraId="50BA16E9" w14:textId="77777777" w:rsidR="00137A93" w:rsidRDefault="00137A93" w:rsidP="00137A93">
      <w:pPr>
        <w:pStyle w:val="BodyText"/>
        <w:numPr>
          <w:ilvl w:val="0"/>
          <w:numId w:val="8"/>
        </w:numPr>
        <w:tabs>
          <w:tab w:val="left" w:pos="2301"/>
        </w:tabs>
        <w:spacing w:before="10"/>
      </w:pPr>
      <w:r>
        <w:t>There are many different terms associated with earning college credit in high school. Some examples include:</w:t>
      </w:r>
    </w:p>
    <w:p w14:paraId="0E0DD24C" w14:textId="77777777" w:rsidR="00137A93" w:rsidRDefault="00137A93" w:rsidP="00137A93">
      <w:pPr>
        <w:pStyle w:val="BodyText"/>
        <w:numPr>
          <w:ilvl w:val="1"/>
          <w:numId w:val="8"/>
        </w:numPr>
        <w:tabs>
          <w:tab w:val="left" w:pos="2301"/>
        </w:tabs>
        <w:spacing w:before="10"/>
      </w:pPr>
      <w:r>
        <w:t>Dual Credit</w:t>
      </w:r>
    </w:p>
    <w:p w14:paraId="4349656E" w14:textId="77777777" w:rsidR="00137A93" w:rsidRPr="00384F3A" w:rsidRDefault="00137A93" w:rsidP="00137A93">
      <w:pPr>
        <w:pStyle w:val="BodyText"/>
        <w:numPr>
          <w:ilvl w:val="1"/>
          <w:numId w:val="8"/>
        </w:numPr>
        <w:tabs>
          <w:tab w:val="left" w:pos="2301"/>
        </w:tabs>
        <w:spacing w:before="10"/>
        <w:rPr>
          <w:b/>
        </w:rPr>
      </w:pPr>
      <w:r w:rsidRPr="00384F3A">
        <w:rPr>
          <w:b/>
        </w:rPr>
        <w:t>College Now</w:t>
      </w:r>
      <w:r w:rsidR="00863E24">
        <w:rPr>
          <w:b/>
        </w:rPr>
        <w:t xml:space="preserve"> (available</w:t>
      </w:r>
      <w:r w:rsidR="00384F3A">
        <w:rPr>
          <w:b/>
        </w:rPr>
        <w:t xml:space="preserve"> at La Pine)</w:t>
      </w:r>
    </w:p>
    <w:p w14:paraId="71C51329" w14:textId="77777777" w:rsidR="00137A93" w:rsidRDefault="00137A93" w:rsidP="00137A93">
      <w:pPr>
        <w:pStyle w:val="BodyText"/>
        <w:numPr>
          <w:ilvl w:val="1"/>
          <w:numId w:val="8"/>
        </w:numPr>
        <w:tabs>
          <w:tab w:val="left" w:pos="2301"/>
        </w:tabs>
        <w:spacing w:before="10"/>
      </w:pPr>
      <w:r>
        <w:t>Advanced College Credit</w:t>
      </w:r>
    </w:p>
    <w:p w14:paraId="307D02CF" w14:textId="77777777" w:rsidR="00137A93" w:rsidRDefault="00137A93" w:rsidP="00137A93">
      <w:pPr>
        <w:pStyle w:val="BodyText"/>
        <w:numPr>
          <w:ilvl w:val="1"/>
          <w:numId w:val="8"/>
        </w:numPr>
        <w:tabs>
          <w:tab w:val="left" w:pos="2301"/>
        </w:tabs>
        <w:spacing w:before="10"/>
      </w:pPr>
      <w:r>
        <w:t>Early College</w:t>
      </w:r>
    </w:p>
    <w:p w14:paraId="46E17CDD" w14:textId="77777777" w:rsidR="00137A93" w:rsidRDefault="00137A93" w:rsidP="00137A93">
      <w:pPr>
        <w:pStyle w:val="BodyText"/>
        <w:numPr>
          <w:ilvl w:val="1"/>
          <w:numId w:val="8"/>
        </w:numPr>
        <w:tabs>
          <w:tab w:val="left" w:pos="2301"/>
        </w:tabs>
        <w:spacing w:before="10"/>
      </w:pPr>
      <w:r>
        <w:t>Advanced Credit Program</w:t>
      </w:r>
    </w:p>
    <w:p w14:paraId="538016EE" w14:textId="77777777" w:rsidR="00137A93" w:rsidRDefault="00137A93" w:rsidP="00137A93">
      <w:pPr>
        <w:pStyle w:val="BodyText"/>
        <w:numPr>
          <w:ilvl w:val="1"/>
          <w:numId w:val="8"/>
        </w:numPr>
        <w:tabs>
          <w:tab w:val="left" w:pos="2301"/>
        </w:tabs>
        <w:spacing w:before="10"/>
      </w:pPr>
      <w:r>
        <w:t>Accelerated Credit</w:t>
      </w:r>
    </w:p>
    <w:p w14:paraId="73FC90D5" w14:textId="77777777" w:rsidR="00137A93" w:rsidRDefault="00137A93" w:rsidP="00137A93">
      <w:pPr>
        <w:pStyle w:val="BodyText"/>
        <w:numPr>
          <w:ilvl w:val="1"/>
          <w:numId w:val="8"/>
        </w:numPr>
        <w:tabs>
          <w:tab w:val="left" w:pos="2301"/>
        </w:tabs>
        <w:spacing w:before="10"/>
      </w:pPr>
      <w:r>
        <w:t>Middle College</w:t>
      </w:r>
    </w:p>
    <w:p w14:paraId="3B4D3C8E" w14:textId="77777777" w:rsidR="00137A93" w:rsidRDefault="00137A93" w:rsidP="00137A93">
      <w:pPr>
        <w:pStyle w:val="BodyText"/>
        <w:numPr>
          <w:ilvl w:val="1"/>
          <w:numId w:val="8"/>
        </w:numPr>
        <w:tabs>
          <w:tab w:val="left" w:pos="2301"/>
        </w:tabs>
        <w:spacing w:before="10"/>
      </w:pPr>
      <w:r>
        <w:t>Tech Prep</w:t>
      </w:r>
    </w:p>
    <w:p w14:paraId="1D18F31F" w14:textId="77777777" w:rsidR="00137A93" w:rsidRDefault="00137A93" w:rsidP="00137A93">
      <w:pPr>
        <w:pStyle w:val="BodyText"/>
        <w:numPr>
          <w:ilvl w:val="0"/>
          <w:numId w:val="9"/>
        </w:numPr>
        <w:tabs>
          <w:tab w:val="left" w:pos="2301"/>
        </w:tabs>
        <w:spacing w:before="10"/>
      </w:pPr>
      <w:r>
        <w:t xml:space="preserve">There are many benefits of </w:t>
      </w:r>
      <w:r w:rsidR="00BB70BB">
        <w:t>dual credit</w:t>
      </w:r>
      <w:r w:rsidR="00863E24">
        <w:t xml:space="preserve"> p</w:t>
      </w:r>
      <w:r>
        <w:t xml:space="preserve">rograms </w:t>
      </w:r>
      <w:r w:rsidR="00BB70BB">
        <w:t>such as</w:t>
      </w:r>
      <w:r>
        <w:t>:</w:t>
      </w:r>
    </w:p>
    <w:p w14:paraId="6133B670" w14:textId="77777777" w:rsidR="00137A93" w:rsidRDefault="00312989" w:rsidP="00137A93">
      <w:pPr>
        <w:pStyle w:val="BodyText"/>
        <w:numPr>
          <w:ilvl w:val="1"/>
          <w:numId w:val="9"/>
        </w:numPr>
        <w:tabs>
          <w:tab w:val="left" w:pos="2301"/>
        </w:tabs>
        <w:spacing w:before="10"/>
      </w:pPr>
      <w:r>
        <w:t>S</w:t>
      </w:r>
      <w:r w:rsidR="00384F3A">
        <w:t xml:space="preserve">tudents </w:t>
      </w:r>
      <w:r>
        <w:t>are able to earn college credit at little to no cost</w:t>
      </w:r>
    </w:p>
    <w:p w14:paraId="17EAE026" w14:textId="77777777" w:rsidR="00384F3A" w:rsidRDefault="00384F3A" w:rsidP="00137A93">
      <w:pPr>
        <w:pStyle w:val="BodyText"/>
        <w:numPr>
          <w:ilvl w:val="1"/>
          <w:numId w:val="9"/>
        </w:numPr>
        <w:tabs>
          <w:tab w:val="left" w:pos="2301"/>
        </w:tabs>
        <w:spacing w:before="10"/>
      </w:pPr>
      <w:r>
        <w:t>Students can complete college credits in the comfort of their own high school</w:t>
      </w:r>
    </w:p>
    <w:p w14:paraId="28A5D624" w14:textId="77777777" w:rsidR="004E28AA" w:rsidRDefault="004E28AA" w:rsidP="004E28AA">
      <w:pPr>
        <w:pStyle w:val="BodyText"/>
        <w:numPr>
          <w:ilvl w:val="1"/>
          <w:numId w:val="9"/>
        </w:numPr>
        <w:tabs>
          <w:tab w:val="left" w:pos="2301"/>
        </w:tabs>
        <w:spacing w:before="10"/>
      </w:pPr>
      <w:r>
        <w:t>Students can earn a college degree at a faster rate</w:t>
      </w:r>
    </w:p>
    <w:p w14:paraId="7D14EFBA" w14:textId="77777777" w:rsidR="00384F3A" w:rsidRDefault="00312989" w:rsidP="00137A93">
      <w:pPr>
        <w:pStyle w:val="BodyText"/>
        <w:numPr>
          <w:ilvl w:val="1"/>
          <w:numId w:val="9"/>
        </w:numPr>
        <w:tabs>
          <w:tab w:val="left" w:pos="2301"/>
        </w:tabs>
        <w:spacing w:before="10"/>
      </w:pPr>
      <w:r>
        <w:t xml:space="preserve">Offers students </w:t>
      </w:r>
      <w:r w:rsidR="00384F3A">
        <w:t>a smoother transition into college</w:t>
      </w:r>
    </w:p>
    <w:p w14:paraId="273DABCE" w14:textId="77777777" w:rsidR="00312989" w:rsidRDefault="00312989" w:rsidP="00312989">
      <w:pPr>
        <w:pStyle w:val="BodyText"/>
        <w:tabs>
          <w:tab w:val="left" w:pos="2301"/>
        </w:tabs>
        <w:spacing w:before="10"/>
      </w:pPr>
    </w:p>
    <w:p w14:paraId="03F4D3C8" w14:textId="77777777" w:rsidR="00384F3A" w:rsidRDefault="00384F3A" w:rsidP="00384F3A">
      <w:pPr>
        <w:pStyle w:val="ListParagraph"/>
        <w:numPr>
          <w:ilvl w:val="0"/>
          <w:numId w:val="9"/>
        </w:numPr>
      </w:pPr>
      <w:r>
        <w:t xml:space="preserve">Share your screen </w:t>
      </w:r>
      <w:r w:rsidR="00312989">
        <w:t>with the class</w:t>
      </w:r>
      <w:r>
        <w:t xml:space="preserve"> to show them this video about the benefits of dual credit from the perspective of students their age.</w:t>
      </w:r>
    </w:p>
    <w:p w14:paraId="626D603E" w14:textId="77777777" w:rsidR="00384F3A" w:rsidRDefault="00B05D5C" w:rsidP="00384F3A">
      <w:hyperlink r:id="rId7" w:history="1">
        <w:r w:rsidR="00384F3A" w:rsidRPr="00D71FB6">
          <w:rPr>
            <w:rStyle w:val="Hyperlink"/>
          </w:rPr>
          <w:t>http://www.ode.state.or.us/search/results/?id=222</w:t>
        </w:r>
      </w:hyperlink>
      <w:r w:rsidR="00384F3A">
        <w:t xml:space="preserve"> </w:t>
      </w:r>
    </w:p>
    <w:p w14:paraId="19121A65" w14:textId="77777777" w:rsidR="00E448B5" w:rsidRDefault="00E448B5" w:rsidP="00384F3A"/>
    <w:p w14:paraId="668B4F6F" w14:textId="77777777" w:rsidR="00010164" w:rsidRDefault="00E448B5" w:rsidP="006F18C0">
      <w:pPr>
        <w:pStyle w:val="ListParagraph"/>
        <w:numPr>
          <w:ilvl w:val="0"/>
          <w:numId w:val="3"/>
        </w:numPr>
        <w:spacing w:befor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know that it’s never too early to </w:t>
      </w:r>
      <w:r w:rsidR="0061188B">
        <w:rPr>
          <w:rFonts w:ascii="Calibri" w:eastAsia="Calibri" w:hAnsi="Calibri" w:cs="Calibri"/>
        </w:rPr>
        <w:t xml:space="preserve">start </w:t>
      </w:r>
      <w:r>
        <w:rPr>
          <w:rFonts w:ascii="Calibri" w:eastAsia="Calibri" w:hAnsi="Calibri" w:cs="Calibri"/>
        </w:rPr>
        <w:t xml:space="preserve">thinking about what dual credit </w:t>
      </w:r>
      <w:r w:rsidR="006F18C0">
        <w:rPr>
          <w:rFonts w:ascii="Calibri" w:eastAsia="Calibri" w:hAnsi="Calibri" w:cs="Calibri"/>
        </w:rPr>
        <w:t xml:space="preserve">opportunities are available </w:t>
      </w:r>
      <w:r>
        <w:rPr>
          <w:rFonts w:ascii="Calibri" w:eastAsia="Calibri" w:hAnsi="Calibri" w:cs="Calibri"/>
        </w:rPr>
        <w:t xml:space="preserve">to them </w:t>
      </w:r>
      <w:r w:rsidR="006F18C0">
        <w:rPr>
          <w:rFonts w:ascii="Calibri" w:eastAsia="Calibri" w:hAnsi="Calibri" w:cs="Calibri"/>
        </w:rPr>
        <w:t>at their school, and talking to a teacher or counselor is a great place to start!</w:t>
      </w:r>
    </w:p>
    <w:p w14:paraId="09733EC1" w14:textId="77777777" w:rsidR="00D95FE9" w:rsidRDefault="00D95FE9" w:rsidP="00D95FE9">
      <w:pPr>
        <w:pStyle w:val="ListParagraph"/>
        <w:spacing w:before="2"/>
        <w:ind w:left="859"/>
        <w:rPr>
          <w:rFonts w:ascii="Calibri" w:eastAsia="Calibri" w:hAnsi="Calibri" w:cs="Calibri"/>
        </w:rPr>
      </w:pPr>
    </w:p>
    <w:p w14:paraId="253B1508" w14:textId="77777777" w:rsidR="00010164" w:rsidRDefault="004A1018" w:rsidP="00D95FE9">
      <w:pPr>
        <w:pStyle w:val="Heading1"/>
        <w:ind w:left="0"/>
        <w:rPr>
          <w:color w:val="4F81BD"/>
        </w:rPr>
      </w:pPr>
      <w:bookmarkStart w:id="2" w:name="Different_Degrees_(~10_minutes)"/>
      <w:bookmarkEnd w:id="2"/>
      <w:r>
        <w:rPr>
          <w:color w:val="4F81BD"/>
          <w:spacing w:val="-1"/>
        </w:rPr>
        <w:t>Vocational Education</w:t>
      </w:r>
      <w:r w:rsidR="00E35DFE">
        <w:rPr>
          <w:color w:val="4F81BD"/>
          <w:spacing w:val="-12"/>
        </w:rPr>
        <w:t xml:space="preserve"> </w:t>
      </w:r>
      <w:r>
        <w:rPr>
          <w:color w:val="4F81BD"/>
        </w:rPr>
        <w:t>(~1</w:t>
      </w:r>
      <w:r w:rsidR="00863E24">
        <w:rPr>
          <w:color w:val="4F81BD"/>
        </w:rPr>
        <w:t>0</w:t>
      </w:r>
      <w:r w:rsidR="00E35DFE">
        <w:rPr>
          <w:color w:val="4F81BD"/>
          <w:spacing w:val="-11"/>
        </w:rPr>
        <w:t xml:space="preserve"> </w:t>
      </w:r>
      <w:r w:rsidR="00E35DFE">
        <w:rPr>
          <w:color w:val="4F81BD"/>
        </w:rPr>
        <w:t>minutes)</w:t>
      </w:r>
    </w:p>
    <w:p w14:paraId="66A2A01B" w14:textId="77777777" w:rsidR="00E448B5" w:rsidRPr="00E448B5" w:rsidRDefault="00E448B5" w:rsidP="00E448B5">
      <w:pPr>
        <w:pStyle w:val="Heading1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E448B5">
        <w:rPr>
          <w:b w:val="0"/>
          <w:bCs w:val="0"/>
          <w:sz w:val="22"/>
          <w:szCs w:val="22"/>
        </w:rPr>
        <w:t xml:space="preserve">During the last session, the students learned about the differences between </w:t>
      </w:r>
      <w:r>
        <w:rPr>
          <w:b w:val="0"/>
          <w:bCs w:val="0"/>
          <w:sz w:val="22"/>
          <w:szCs w:val="22"/>
        </w:rPr>
        <w:t xml:space="preserve">a </w:t>
      </w:r>
      <w:r w:rsidRPr="00E448B5">
        <w:rPr>
          <w:b w:val="0"/>
          <w:bCs w:val="0"/>
          <w:sz w:val="22"/>
          <w:szCs w:val="22"/>
        </w:rPr>
        <w:t xml:space="preserve">community college and </w:t>
      </w:r>
      <w:r>
        <w:rPr>
          <w:b w:val="0"/>
          <w:bCs w:val="0"/>
          <w:sz w:val="22"/>
          <w:szCs w:val="22"/>
        </w:rPr>
        <w:t xml:space="preserve">a </w:t>
      </w:r>
      <w:r w:rsidRPr="00E448B5">
        <w:rPr>
          <w:b w:val="0"/>
          <w:bCs w:val="0"/>
          <w:sz w:val="22"/>
          <w:szCs w:val="22"/>
        </w:rPr>
        <w:t>university—</w:t>
      </w:r>
      <w:r w:rsidR="00863E24">
        <w:rPr>
          <w:b w:val="0"/>
          <w:bCs w:val="0"/>
          <w:sz w:val="22"/>
          <w:szCs w:val="22"/>
        </w:rPr>
        <w:t>this portion of the lesson will inform students of a third option, being vocational education (AKA trade school, career school, or technical school).</w:t>
      </w:r>
    </w:p>
    <w:p w14:paraId="07E5219A" w14:textId="77777777" w:rsidR="00010164" w:rsidRDefault="00BB70BB" w:rsidP="00BB70BB">
      <w:pPr>
        <w:pStyle w:val="ListParagraph"/>
        <w:numPr>
          <w:ilvl w:val="0"/>
          <w:numId w:val="3"/>
        </w:numPr>
        <w:spacing w:before="6"/>
        <w:rPr>
          <w:rFonts w:ascii="Calibri" w:eastAsia="Calibri" w:hAnsi="Calibri" w:cs="Calibri"/>
          <w:bCs/>
        </w:rPr>
      </w:pPr>
      <w:r w:rsidRPr="00BB70BB">
        <w:rPr>
          <w:rFonts w:ascii="Calibri" w:eastAsia="Calibri" w:hAnsi="Calibri" w:cs="Calibri"/>
          <w:bCs/>
        </w:rPr>
        <w:t xml:space="preserve">Ask the class to raise their hands if they have ever heard of vocational </w:t>
      </w:r>
      <w:r w:rsidR="006F18C0">
        <w:rPr>
          <w:rFonts w:ascii="Calibri" w:eastAsia="Calibri" w:hAnsi="Calibri" w:cs="Calibri"/>
          <w:bCs/>
        </w:rPr>
        <w:t>and/or trade school</w:t>
      </w:r>
      <w:r>
        <w:rPr>
          <w:rFonts w:ascii="Calibri" w:eastAsia="Calibri" w:hAnsi="Calibri" w:cs="Calibri"/>
          <w:bCs/>
        </w:rPr>
        <w:t>. If so, call on someone to define it.</w:t>
      </w:r>
    </w:p>
    <w:p w14:paraId="7C46B2BC" w14:textId="77777777" w:rsidR="0061188B" w:rsidRDefault="00863E24" w:rsidP="00863E24">
      <w:pPr>
        <w:pStyle w:val="ListParagraph"/>
        <w:numPr>
          <w:ilvl w:val="0"/>
          <w:numId w:val="11"/>
        </w:numPr>
        <w:spacing w:before="6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Share your screen wit</w:t>
      </w:r>
      <w:r w:rsidR="00653A53">
        <w:rPr>
          <w:rFonts w:ascii="Calibri" w:eastAsia="Calibri" w:hAnsi="Calibri" w:cs="Calibri"/>
          <w:bCs/>
        </w:rPr>
        <w:t>h the students to go through a</w:t>
      </w:r>
      <w:r>
        <w:rPr>
          <w:rFonts w:ascii="Calibri" w:eastAsia="Calibri" w:hAnsi="Calibri" w:cs="Calibri"/>
          <w:bCs/>
        </w:rPr>
        <w:t xml:space="preserve"> short PowerPoint presentation about vocational education.</w:t>
      </w:r>
    </w:p>
    <w:p w14:paraId="3F43D36D" w14:textId="77777777" w:rsidR="00653A53" w:rsidRPr="00653A53" w:rsidRDefault="00653A53" w:rsidP="00653A53">
      <w:pPr>
        <w:spacing w:before="6"/>
        <w:ind w:left="360"/>
        <w:rPr>
          <w:rFonts w:ascii="Calibri" w:eastAsia="Calibri" w:hAnsi="Calibri" w:cs="Calibri"/>
          <w:bCs/>
        </w:rPr>
      </w:pPr>
    </w:p>
    <w:p w14:paraId="2812E3A0" w14:textId="77777777" w:rsidR="00653A53" w:rsidRDefault="00653A53" w:rsidP="00653A53">
      <w:pPr>
        <w:pStyle w:val="Heading1"/>
        <w:ind w:left="140"/>
        <w:rPr>
          <w:color w:val="4F81BD"/>
        </w:rPr>
      </w:pPr>
      <w:bookmarkStart w:id="3" w:name="Degree_Partnership_Program_at_OSU_(~5_mi"/>
      <w:bookmarkStart w:id="4" w:name="College_Knowledge_Trivia_Game_(~15_minut"/>
      <w:bookmarkEnd w:id="3"/>
      <w:bookmarkEnd w:id="4"/>
      <w:r>
        <w:rPr>
          <w:color w:val="4F81BD"/>
          <w:spacing w:val="-1"/>
        </w:rPr>
        <w:t xml:space="preserve">College Knowledge Career Trivia </w:t>
      </w:r>
      <w:r>
        <w:rPr>
          <w:color w:val="4F81BD"/>
        </w:rPr>
        <w:t>(~15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minutes)</w:t>
      </w:r>
    </w:p>
    <w:p w14:paraId="77B34198" w14:textId="77777777" w:rsidR="00653A53" w:rsidRPr="00EF66ED" w:rsidRDefault="00653A53" w:rsidP="00653A53">
      <w:pPr>
        <w:pStyle w:val="Heading1"/>
        <w:numPr>
          <w:ilvl w:val="0"/>
          <w:numId w:val="11"/>
        </w:numPr>
        <w:rPr>
          <w:b w:val="0"/>
          <w:sz w:val="22"/>
          <w:szCs w:val="22"/>
        </w:rPr>
      </w:pPr>
      <w:r w:rsidRPr="00EF66ED">
        <w:rPr>
          <w:b w:val="0"/>
          <w:sz w:val="22"/>
          <w:szCs w:val="22"/>
        </w:rPr>
        <w:t xml:space="preserve">The remaining slides of the PowerPoint show pictures of a variety of different careers. </w:t>
      </w:r>
    </w:p>
    <w:p w14:paraId="32E86792" w14:textId="77777777" w:rsidR="00D95FE9" w:rsidRPr="00EF66ED" w:rsidRDefault="00653A53" w:rsidP="00D95FE9">
      <w:pPr>
        <w:pStyle w:val="Heading1"/>
        <w:numPr>
          <w:ilvl w:val="0"/>
          <w:numId w:val="11"/>
        </w:numPr>
        <w:rPr>
          <w:b w:val="0"/>
          <w:sz w:val="22"/>
          <w:szCs w:val="22"/>
        </w:rPr>
      </w:pPr>
      <w:r w:rsidRPr="00EF66ED">
        <w:rPr>
          <w:b w:val="0"/>
          <w:sz w:val="22"/>
          <w:szCs w:val="22"/>
        </w:rPr>
        <w:t xml:space="preserve">For each slide—students will have to guess </w:t>
      </w:r>
      <w:r w:rsidR="00D95FE9" w:rsidRPr="00EF66ED">
        <w:rPr>
          <w:b w:val="0"/>
          <w:sz w:val="22"/>
          <w:szCs w:val="22"/>
        </w:rPr>
        <w:t>what type of degree and post-secondary education each career requires.</w:t>
      </w:r>
    </w:p>
    <w:p w14:paraId="18DA0F8D" w14:textId="77777777" w:rsidR="00E35DFE" w:rsidRDefault="00E35DFE" w:rsidP="0061188B">
      <w:pPr>
        <w:pStyle w:val="BodyText"/>
        <w:tabs>
          <w:tab w:val="left" w:pos="1541"/>
        </w:tabs>
        <w:spacing w:before="5"/>
        <w:ind w:left="0" w:firstLine="0"/>
      </w:pPr>
    </w:p>
    <w:p w14:paraId="009360F4" w14:textId="77777777" w:rsidR="00010164" w:rsidRDefault="00E35DFE">
      <w:pPr>
        <w:pStyle w:val="Heading1"/>
        <w:spacing w:before="34"/>
        <w:rPr>
          <w:b w:val="0"/>
          <w:bCs w:val="0"/>
        </w:rPr>
      </w:pPr>
      <w:bookmarkStart w:id="5" w:name="Closing/Assignment_(~5_minutes)"/>
      <w:bookmarkEnd w:id="5"/>
      <w:r>
        <w:rPr>
          <w:color w:val="4F81BD"/>
          <w:spacing w:val="-1"/>
        </w:rPr>
        <w:t>Closing/Assignment</w:t>
      </w:r>
      <w:r>
        <w:rPr>
          <w:color w:val="4F81BD"/>
          <w:spacing w:val="-20"/>
        </w:rPr>
        <w:t xml:space="preserve"> </w:t>
      </w:r>
      <w:r>
        <w:rPr>
          <w:color w:val="4F81BD"/>
        </w:rPr>
        <w:t>(~5</w:t>
      </w:r>
      <w:bookmarkStart w:id="6" w:name="_GoBack"/>
      <w:bookmarkEnd w:id="6"/>
      <w:r>
        <w:rPr>
          <w:color w:val="4F81BD"/>
          <w:spacing w:val="-19"/>
        </w:rPr>
        <w:t xml:space="preserve"> </w:t>
      </w:r>
      <w:r>
        <w:rPr>
          <w:color w:val="4F81BD"/>
        </w:rPr>
        <w:t>minutes)</w:t>
      </w:r>
    </w:p>
    <w:p w14:paraId="30FB241E" w14:textId="77777777" w:rsidR="00010164" w:rsidRDefault="00E35DFE">
      <w:pPr>
        <w:pStyle w:val="Heading2"/>
        <w:numPr>
          <w:ilvl w:val="0"/>
          <w:numId w:val="3"/>
        </w:numPr>
        <w:tabs>
          <w:tab w:val="left" w:pos="820"/>
        </w:tabs>
        <w:ind w:left="819" w:hanging="359"/>
        <w:rPr>
          <w:b w:val="0"/>
          <w:bCs w:val="0"/>
        </w:rPr>
      </w:pPr>
      <w:r>
        <w:rPr>
          <w:spacing w:val="-1"/>
        </w:rPr>
        <w:t>Wrap-up</w:t>
      </w:r>
    </w:p>
    <w:p w14:paraId="2DA56493" w14:textId="77777777" w:rsidR="00010164" w:rsidRDefault="00E35DFE">
      <w:pPr>
        <w:pStyle w:val="BodyText"/>
        <w:numPr>
          <w:ilvl w:val="1"/>
          <w:numId w:val="3"/>
        </w:numPr>
        <w:tabs>
          <w:tab w:val="left" w:pos="1540"/>
        </w:tabs>
        <w:ind w:left="1539" w:hanging="360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remaining 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let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you questions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college.</w:t>
      </w:r>
    </w:p>
    <w:p w14:paraId="3D1019EE" w14:textId="77777777" w:rsidR="00E35DFE" w:rsidRPr="004E28AA" w:rsidRDefault="00E35DFE" w:rsidP="004E28AA">
      <w:pPr>
        <w:pStyle w:val="BodyText"/>
        <w:numPr>
          <w:ilvl w:val="1"/>
          <w:numId w:val="3"/>
        </w:numPr>
        <w:tabs>
          <w:tab w:val="left" w:pos="1540"/>
        </w:tabs>
        <w:spacing w:before="34"/>
        <w:ind w:left="1539" w:hanging="360"/>
      </w:pPr>
      <w:r>
        <w:rPr>
          <w:spacing w:val="-1"/>
        </w:rPr>
        <w:t>Optional: Give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 w:rsidR="004E28AA">
        <w:rPr>
          <w:spacing w:val="-1"/>
        </w:rPr>
        <w:t>.</w:t>
      </w:r>
    </w:p>
    <w:sectPr w:rsidR="00E35DFE" w:rsidRPr="004E28AA" w:rsidSect="00D95FE9">
      <w:footerReference w:type="default" r:id="rId8"/>
      <w:pgSz w:w="12240" w:h="15840"/>
      <w:pgMar w:top="720" w:right="1320" w:bottom="1420" w:left="1340" w:header="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B707B" w14:textId="77777777" w:rsidR="00B05D5C" w:rsidRDefault="00B05D5C">
      <w:r>
        <w:separator/>
      </w:r>
    </w:p>
  </w:endnote>
  <w:endnote w:type="continuationSeparator" w:id="0">
    <w:p w14:paraId="3CFC5C80" w14:textId="77777777" w:rsidR="00B05D5C" w:rsidRDefault="00B0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33E9" w14:textId="77777777" w:rsidR="004E28AA" w:rsidRDefault="004E28A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552" behindDoc="1" locked="0" layoutInCell="1" allowOverlap="1" wp14:anchorId="2A64CBD4" wp14:editId="77EC5A2E">
          <wp:simplePos x="0" y="0"/>
          <wp:positionH relativeFrom="page">
            <wp:posOffset>4687570</wp:posOffset>
          </wp:positionH>
          <wp:positionV relativeFrom="page">
            <wp:posOffset>9209405</wp:posOffset>
          </wp:positionV>
          <wp:extent cx="484505" cy="4845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2576" behindDoc="1" locked="0" layoutInCell="1" allowOverlap="1" wp14:anchorId="414C9291" wp14:editId="319FA842">
          <wp:simplePos x="0" y="0"/>
          <wp:positionH relativeFrom="page">
            <wp:posOffset>5372100</wp:posOffset>
          </wp:positionH>
          <wp:positionV relativeFrom="page">
            <wp:posOffset>9210040</wp:posOffset>
          </wp:positionV>
          <wp:extent cx="1467485" cy="4432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600" behindDoc="1" locked="0" layoutInCell="1" allowOverlap="1" wp14:anchorId="5506AED0" wp14:editId="7C6D3C4C">
              <wp:simplePos x="0" y="0"/>
              <wp:positionH relativeFrom="page">
                <wp:posOffset>922020</wp:posOffset>
              </wp:positionH>
              <wp:positionV relativeFrom="page">
                <wp:posOffset>9147175</wp:posOffset>
              </wp:positionV>
              <wp:extent cx="5939155" cy="1270"/>
              <wp:effectExtent l="7620" t="12700" r="635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155" cy="1270"/>
                        <a:chOff x="1452" y="14405"/>
                        <a:chExt cx="9353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52" y="14405"/>
                          <a:ext cx="9353" cy="2"/>
                        </a:xfrm>
                        <a:custGeom>
                          <a:avLst/>
                          <a:gdLst>
                            <a:gd name="T0" fmla="+- 0 1452 1452"/>
                            <a:gd name="T1" fmla="*/ T0 w 9353"/>
                            <a:gd name="T2" fmla="+- 0 10805 1452"/>
                            <a:gd name="T3" fmla="*/ T2 w 9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3">
                              <a:moveTo>
                                <a:pt x="0" y="0"/>
                              </a:moveTo>
                              <a:lnTo>
                                <a:pt x="93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70CBB" id="Group 2" o:spid="_x0000_s1026" style="position:absolute;margin-left:72.6pt;margin-top:720.25pt;width:467.65pt;height:.1pt;z-index:-3880;mso-position-horizontal-relative:page;mso-position-vertical-relative:page" coordorigin="1452,14405" coordsize="9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">
              <v:shape id="Freeform 3" o:spid="_x0000_s1027" style="position:absolute;left:1452;top:14405;width:9353;height:2;visibility:visible;mso-wrap-style:square;v-text-anchor:top" coordsize="9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+BMMA&#10;AADaAAAADwAAAGRycy9kb3ducmV2LnhtbESPQWvCQBSE74X+h+UVvNVNrUqJrlLEgvQSjYVcn9ln&#10;Esy+DdlNTP+9Kwgeh5n5hlmuB1OLnlpXWVbwMY5AEOdWV1wo+Dv+vH+BcB5ZY22ZFPyTg/Xq9WWJ&#10;sbZXPlCf+kIECLsYFZTeN7GULi/JoBvbhjh4Z9sa9EG2hdQtXgPc1HISRXNpsOKwUGJDm5LyS9oZ&#10;BdsqybP02E3myTTrotM+mf1mvVKjt+F7AcLT4J/hR3unFXzC/Uq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+BMMAAADaAAAADwAAAAAAAAAAAAAAAACYAgAAZHJzL2Rv&#10;d25yZXYueG1sUEsFBgAAAAAEAAQA9QAAAIgDAAAAAA==&#10;" path="m,l9353,e" filled="f" strokecolor="#4a7ebb" strokeweight=".72pt">
                <v:path arrowok="t" o:connecttype="custom" o:connectlocs="0,0;935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 wp14:anchorId="05AF2E8B" wp14:editId="2C993296">
              <wp:simplePos x="0" y="0"/>
              <wp:positionH relativeFrom="page">
                <wp:posOffset>901700</wp:posOffset>
              </wp:positionH>
              <wp:positionV relativeFrom="page">
                <wp:posOffset>9288145</wp:posOffset>
              </wp:positionV>
              <wp:extent cx="2667000" cy="32258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65ECA" w14:textId="77777777" w:rsidR="004E28AA" w:rsidRDefault="004E28AA">
                          <w:pPr>
                            <w:spacing w:line="163" w:lineRule="exact"/>
                            <w:ind w:left="20"/>
                            <w:rPr>
                              <w:rFonts w:ascii="Cambria" w:eastAsia="Cambria" w:hAnsi="Cambria" w:cs="Cambr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14"/>
                            </w:rPr>
                            <w:t>Created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4"/>
                            </w:rPr>
                            <w:t>for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4"/>
                            </w:rPr>
                            <w:t>Beaver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4"/>
                            </w:rPr>
                            <w:t>Hangouts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4"/>
                            </w:rPr>
                            <w:t>Office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4"/>
                            </w:rPr>
                            <w:t>Precollege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4"/>
                            </w:rPr>
                            <w:t>Programs</w:t>
                          </w:r>
                        </w:p>
                        <w:p w14:paraId="1CDF2B00" w14:textId="77777777" w:rsidR="004E28AA" w:rsidRDefault="004E28AA">
                          <w:pPr>
                            <w:ind w:left="20" w:right="18"/>
                            <w:rPr>
                              <w:rFonts w:ascii="Cambria" w:eastAsia="Cambria" w:hAnsi="Cambria" w:cs="Cambr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110</w:t>
                          </w:r>
                          <w:r>
                            <w:rPr>
                              <w:rFonts w:ascii="Cambri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4"/>
                            </w:rPr>
                            <w:t>Snell</w:t>
                          </w:r>
                          <w:r>
                            <w:rPr>
                              <w:rFonts w:ascii="Cambri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Cambri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mbri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4"/>
                            </w:rPr>
                            <w:t>Oregon</w:t>
                          </w:r>
                          <w:r>
                            <w:rPr>
                              <w:rFonts w:ascii="Cambri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State</w:t>
                          </w:r>
                          <w:r>
                            <w:rPr>
                              <w:rFonts w:ascii="Cambri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4"/>
                            </w:rPr>
                            <w:t>University</w:t>
                          </w:r>
                          <w:r>
                            <w:rPr>
                              <w:rFonts w:ascii="Cambri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mbri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541-737-9424</w:t>
                          </w:r>
                          <w:hyperlink r:id="rId3">
                            <w:r>
                              <w:rPr>
                                <w:rFonts w:ascii="Cambria"/>
                                <w:spacing w:val="39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95"/>
                                <w:sz w:val="14"/>
                              </w:rPr>
                              <w:t>precollege@oregonstate.edu</w:t>
                            </w:r>
                          </w:hyperlink>
                          <w:r>
                            <w:rPr>
                              <w:rFonts w:ascii="Cambria"/>
                              <w:w w:val="95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rFonts w:ascii="Cambria"/>
                              <w:spacing w:val="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  <w:sz w:val="14"/>
                            </w:rPr>
                            <w:t xml:space="preserve">|  </w:t>
                          </w:r>
                          <w:r>
                            <w:rPr>
                              <w:rFonts w:ascii="Cambria"/>
                              <w:spacing w:val="2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95"/>
                              <w:sz w:val="14"/>
                            </w:rPr>
                            <w:t>blogs.oregonstate.edu/</w:t>
                          </w:r>
                          <w:proofErr w:type="spellStart"/>
                          <w:r>
                            <w:rPr>
                              <w:rFonts w:ascii="Cambria"/>
                              <w:spacing w:val="-1"/>
                              <w:w w:val="95"/>
                              <w:sz w:val="14"/>
                            </w:rPr>
                            <w:t>beaverhangouts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F2E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1.35pt;width:210pt;height:25.4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" filled="f" stroked="f">
              <v:textbox inset="0,0,0,0">
                <w:txbxContent>
                  <w:p w14:paraId="0C365ECA" w14:textId="77777777" w:rsidR="004E28AA" w:rsidRDefault="004E28AA">
                    <w:pPr>
                      <w:spacing w:line="163" w:lineRule="exact"/>
                      <w:ind w:left="20"/>
                      <w:rPr>
                        <w:rFonts w:ascii="Cambria" w:eastAsia="Cambria" w:hAnsi="Cambria" w:cs="Cambria"/>
                        <w:sz w:val="14"/>
                        <w:szCs w:val="14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sz w:val="14"/>
                      </w:rPr>
                      <w:t>Created</w:t>
                    </w:r>
                    <w:r>
                      <w:rPr>
                        <w:rFonts w:ascii="Cambria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14"/>
                      </w:rPr>
                      <w:t>for</w:t>
                    </w:r>
                    <w:r>
                      <w:rPr>
                        <w:rFonts w:ascii="Cambria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14"/>
                      </w:rPr>
                      <w:t>Beaver</w:t>
                    </w:r>
                    <w:r>
                      <w:rPr>
                        <w:rFonts w:ascii="Cambria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14"/>
                      </w:rPr>
                      <w:t>Hangouts</w:t>
                    </w:r>
                    <w:r>
                      <w:rPr>
                        <w:rFonts w:ascii="Cambria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14"/>
                      </w:rPr>
                      <w:t>|</w:t>
                    </w:r>
                    <w:r>
                      <w:rPr>
                        <w:rFonts w:ascii="Cambria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14"/>
                      </w:rPr>
                      <w:t>Office</w:t>
                    </w:r>
                    <w:r>
                      <w:rPr>
                        <w:rFonts w:ascii="Cambria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1"/>
                        <w:sz w:val="14"/>
                      </w:rPr>
                      <w:t>of</w:t>
                    </w:r>
                    <w:r>
                      <w:rPr>
                        <w:rFonts w:ascii="Cambria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14"/>
                      </w:rPr>
                      <w:t>Precollege</w:t>
                    </w:r>
                    <w:r>
                      <w:rPr>
                        <w:rFonts w:ascii="Cambria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14"/>
                      </w:rPr>
                      <w:t>Programs</w:t>
                    </w:r>
                  </w:p>
                  <w:p w14:paraId="1CDF2B00" w14:textId="77777777" w:rsidR="004E28AA" w:rsidRDefault="004E28AA">
                    <w:pPr>
                      <w:ind w:left="20" w:right="18"/>
                      <w:rPr>
                        <w:rFonts w:ascii="Cambria" w:eastAsia="Cambria" w:hAnsi="Cambria" w:cs="Cambria"/>
                        <w:sz w:val="14"/>
                        <w:szCs w:val="14"/>
                      </w:rPr>
                    </w:pPr>
                    <w:r>
                      <w:rPr>
                        <w:rFonts w:ascii="Cambria"/>
                        <w:spacing w:val="-1"/>
                        <w:sz w:val="14"/>
                      </w:rPr>
                      <w:t>110</w:t>
                    </w:r>
                    <w:r>
                      <w:rPr>
                        <w:rFonts w:ascii="Cambri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z w:val="14"/>
                      </w:rPr>
                      <w:t>Snell</w:t>
                    </w:r>
                    <w:r>
                      <w:rPr>
                        <w:rFonts w:ascii="Cambri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Hall</w:t>
                    </w:r>
                    <w:r>
                      <w:rPr>
                        <w:rFonts w:ascii="Cambri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z w:val="14"/>
                      </w:rPr>
                      <w:t>|</w:t>
                    </w:r>
                    <w:r>
                      <w:rPr>
                        <w:rFonts w:ascii="Cambri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z w:val="14"/>
                      </w:rPr>
                      <w:t>Oregon</w:t>
                    </w:r>
                    <w:r>
                      <w:rPr>
                        <w:rFonts w:ascii="Cambri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State</w:t>
                    </w:r>
                    <w:r>
                      <w:rPr>
                        <w:rFonts w:ascii="Cambri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z w:val="14"/>
                      </w:rPr>
                      <w:t>University</w:t>
                    </w:r>
                    <w:r>
                      <w:rPr>
                        <w:rFonts w:ascii="Cambri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z w:val="14"/>
                      </w:rPr>
                      <w:t>|</w:t>
                    </w:r>
                    <w:r>
                      <w:rPr>
                        <w:rFonts w:ascii="Cambri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541-737-9424</w:t>
                    </w:r>
                    <w:hyperlink r:id="rId4">
                      <w:r>
                        <w:rPr>
                          <w:rFonts w:ascii="Cambria"/>
                          <w:spacing w:val="39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w w:val="95"/>
                          <w:sz w:val="14"/>
                        </w:rPr>
                        <w:t>precollege@oregonstate.edu</w:t>
                      </w:r>
                    </w:hyperlink>
                    <w:r>
                      <w:rPr>
                        <w:rFonts w:ascii="Cambria"/>
                        <w:w w:val="95"/>
                        <w:sz w:val="14"/>
                      </w:rPr>
                      <w:t xml:space="preserve">  </w:t>
                    </w:r>
                    <w:r>
                      <w:rPr>
                        <w:rFonts w:ascii="Cambria"/>
                        <w:spacing w:val="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  <w:sz w:val="14"/>
                      </w:rPr>
                      <w:t xml:space="preserve">|  </w:t>
                    </w:r>
                    <w:r>
                      <w:rPr>
                        <w:rFonts w:ascii="Cambria"/>
                        <w:spacing w:val="2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w w:val="95"/>
                        <w:sz w:val="14"/>
                      </w:rPr>
                      <w:t>blogs.oregonstate.edu/</w:t>
                    </w:r>
                    <w:proofErr w:type="spellStart"/>
                    <w:r>
                      <w:rPr>
                        <w:rFonts w:ascii="Cambria"/>
                        <w:spacing w:val="-1"/>
                        <w:w w:val="95"/>
                        <w:sz w:val="14"/>
                      </w:rPr>
                      <w:t>beaverhangouts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23904" w14:textId="77777777" w:rsidR="00B05D5C" w:rsidRDefault="00B05D5C">
      <w:r>
        <w:separator/>
      </w:r>
    </w:p>
  </w:footnote>
  <w:footnote w:type="continuationSeparator" w:id="0">
    <w:p w14:paraId="789B4926" w14:textId="77777777" w:rsidR="00B05D5C" w:rsidRDefault="00B0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B0E"/>
    <w:multiLevelType w:val="hybridMultilevel"/>
    <w:tmpl w:val="4F281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32F3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714"/>
    <w:multiLevelType w:val="hybridMultilevel"/>
    <w:tmpl w:val="F7283C3C"/>
    <w:lvl w:ilvl="0" w:tplc="31088C36">
      <w:start w:val="1"/>
      <w:numFmt w:val="bullet"/>
      <w:lvlText w:val=""/>
      <w:lvlJc w:val="left"/>
      <w:pPr>
        <w:ind w:left="2259" w:hanging="411"/>
      </w:pPr>
      <w:rPr>
        <w:rFonts w:ascii="Wingdings" w:eastAsia="Wingdings" w:hAnsi="Wingdings" w:hint="default"/>
        <w:sz w:val="22"/>
        <w:szCs w:val="22"/>
      </w:rPr>
    </w:lvl>
    <w:lvl w:ilvl="1" w:tplc="9448FA98">
      <w:start w:val="1"/>
      <w:numFmt w:val="bullet"/>
      <w:lvlText w:val="•"/>
      <w:lvlJc w:val="left"/>
      <w:pPr>
        <w:ind w:left="2991" w:hanging="411"/>
      </w:pPr>
      <w:rPr>
        <w:rFonts w:hint="default"/>
      </w:rPr>
    </w:lvl>
    <w:lvl w:ilvl="2" w:tplc="20FA680A">
      <w:start w:val="1"/>
      <w:numFmt w:val="bullet"/>
      <w:lvlText w:val="•"/>
      <w:lvlJc w:val="left"/>
      <w:pPr>
        <w:ind w:left="3723" w:hanging="411"/>
      </w:pPr>
      <w:rPr>
        <w:rFonts w:hint="default"/>
      </w:rPr>
    </w:lvl>
    <w:lvl w:ilvl="3" w:tplc="C2C6D912">
      <w:start w:val="1"/>
      <w:numFmt w:val="bullet"/>
      <w:lvlText w:val="•"/>
      <w:lvlJc w:val="left"/>
      <w:pPr>
        <w:ind w:left="4455" w:hanging="411"/>
      </w:pPr>
      <w:rPr>
        <w:rFonts w:hint="default"/>
      </w:rPr>
    </w:lvl>
    <w:lvl w:ilvl="4" w:tplc="21B47D90">
      <w:start w:val="1"/>
      <w:numFmt w:val="bullet"/>
      <w:lvlText w:val="•"/>
      <w:lvlJc w:val="left"/>
      <w:pPr>
        <w:ind w:left="5187" w:hanging="411"/>
      </w:pPr>
      <w:rPr>
        <w:rFonts w:hint="default"/>
      </w:rPr>
    </w:lvl>
    <w:lvl w:ilvl="5" w:tplc="89087D48">
      <w:start w:val="1"/>
      <w:numFmt w:val="bullet"/>
      <w:lvlText w:val="•"/>
      <w:lvlJc w:val="left"/>
      <w:pPr>
        <w:ind w:left="5919" w:hanging="411"/>
      </w:pPr>
      <w:rPr>
        <w:rFonts w:hint="default"/>
      </w:rPr>
    </w:lvl>
    <w:lvl w:ilvl="6" w:tplc="CAD282F8">
      <w:start w:val="1"/>
      <w:numFmt w:val="bullet"/>
      <w:lvlText w:val="•"/>
      <w:lvlJc w:val="left"/>
      <w:pPr>
        <w:ind w:left="6651" w:hanging="411"/>
      </w:pPr>
      <w:rPr>
        <w:rFonts w:hint="default"/>
      </w:rPr>
    </w:lvl>
    <w:lvl w:ilvl="7" w:tplc="F4C602EA">
      <w:start w:val="1"/>
      <w:numFmt w:val="bullet"/>
      <w:lvlText w:val="•"/>
      <w:lvlJc w:val="left"/>
      <w:pPr>
        <w:ind w:left="7383" w:hanging="411"/>
      </w:pPr>
      <w:rPr>
        <w:rFonts w:hint="default"/>
      </w:rPr>
    </w:lvl>
    <w:lvl w:ilvl="8" w:tplc="39CA5AE6">
      <w:start w:val="1"/>
      <w:numFmt w:val="bullet"/>
      <w:lvlText w:val="•"/>
      <w:lvlJc w:val="left"/>
      <w:pPr>
        <w:ind w:left="8116" w:hanging="411"/>
      </w:pPr>
      <w:rPr>
        <w:rFonts w:hint="default"/>
      </w:rPr>
    </w:lvl>
  </w:abstractNum>
  <w:abstractNum w:abstractNumId="3" w15:restartNumberingAfterBreak="0">
    <w:nsid w:val="3C816B74"/>
    <w:multiLevelType w:val="hybridMultilevel"/>
    <w:tmpl w:val="0ABAE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4373BC7"/>
    <w:multiLevelType w:val="hybridMultilevel"/>
    <w:tmpl w:val="04D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74F03"/>
    <w:multiLevelType w:val="hybridMultilevel"/>
    <w:tmpl w:val="E9B8B822"/>
    <w:lvl w:ilvl="0" w:tplc="DB0E6956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8CEE2768">
      <w:start w:val="1"/>
      <w:numFmt w:val="bullet"/>
      <w:lvlText w:val="o"/>
      <w:lvlJc w:val="left"/>
      <w:pPr>
        <w:ind w:left="1440" w:hanging="361"/>
      </w:pPr>
      <w:rPr>
        <w:rFonts w:ascii="Courier New" w:eastAsia="Courier New" w:hAnsi="Courier New" w:hint="default"/>
        <w:sz w:val="22"/>
        <w:szCs w:val="22"/>
      </w:rPr>
    </w:lvl>
    <w:lvl w:ilvl="2" w:tplc="041C2754">
      <w:start w:val="1"/>
      <w:numFmt w:val="bullet"/>
      <w:lvlText w:val="o"/>
      <w:lvlJc w:val="left"/>
      <w:pPr>
        <w:ind w:left="2161" w:hanging="361"/>
      </w:pPr>
      <w:rPr>
        <w:rFonts w:ascii="Courier New" w:eastAsia="Courier New" w:hAnsi="Courier New" w:hint="default"/>
        <w:sz w:val="22"/>
        <w:szCs w:val="22"/>
      </w:rPr>
    </w:lvl>
    <w:lvl w:ilvl="3" w:tplc="0FBC003A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4" w:tplc="27BE13F8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5" w:tplc="4DBECEA8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6" w:tplc="AD984C7E">
      <w:start w:val="1"/>
      <w:numFmt w:val="bullet"/>
      <w:lvlText w:val="•"/>
      <w:lvlJc w:val="left"/>
      <w:pPr>
        <w:ind w:left="2161" w:hanging="361"/>
      </w:pPr>
      <w:rPr>
        <w:rFonts w:hint="default"/>
      </w:rPr>
    </w:lvl>
    <w:lvl w:ilvl="7" w:tplc="D3E22D54">
      <w:start w:val="1"/>
      <w:numFmt w:val="bullet"/>
      <w:lvlText w:val="•"/>
      <w:lvlJc w:val="left"/>
      <w:pPr>
        <w:ind w:left="3981" w:hanging="361"/>
      </w:pPr>
      <w:rPr>
        <w:rFonts w:hint="default"/>
      </w:rPr>
    </w:lvl>
    <w:lvl w:ilvl="8" w:tplc="3A2871AE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</w:abstractNum>
  <w:abstractNum w:abstractNumId="6" w15:restartNumberingAfterBreak="0">
    <w:nsid w:val="600034A1"/>
    <w:multiLevelType w:val="hybridMultilevel"/>
    <w:tmpl w:val="82CA0F24"/>
    <w:lvl w:ilvl="0" w:tplc="22DCB7FE">
      <w:start w:val="1"/>
      <w:numFmt w:val="decimal"/>
      <w:lvlText w:val="%1."/>
      <w:lvlJc w:val="left"/>
      <w:pPr>
        <w:ind w:left="822" w:hanging="411"/>
      </w:pPr>
      <w:rPr>
        <w:rFonts w:ascii="Calibri" w:eastAsia="Calibri" w:hAnsi="Calibri" w:hint="default"/>
        <w:sz w:val="22"/>
        <w:szCs w:val="22"/>
      </w:rPr>
    </w:lvl>
    <w:lvl w:ilvl="1" w:tplc="308CB430">
      <w:start w:val="1"/>
      <w:numFmt w:val="bullet"/>
      <w:lvlText w:val="•"/>
      <w:lvlJc w:val="left"/>
      <w:pPr>
        <w:ind w:left="1673" w:hanging="411"/>
      </w:pPr>
      <w:rPr>
        <w:rFonts w:hint="default"/>
      </w:rPr>
    </w:lvl>
    <w:lvl w:ilvl="2" w:tplc="49801800">
      <w:start w:val="1"/>
      <w:numFmt w:val="bullet"/>
      <w:lvlText w:val="•"/>
      <w:lvlJc w:val="left"/>
      <w:pPr>
        <w:ind w:left="2525" w:hanging="411"/>
      </w:pPr>
      <w:rPr>
        <w:rFonts w:hint="default"/>
      </w:rPr>
    </w:lvl>
    <w:lvl w:ilvl="3" w:tplc="1248A616">
      <w:start w:val="1"/>
      <w:numFmt w:val="bullet"/>
      <w:lvlText w:val="•"/>
      <w:lvlJc w:val="left"/>
      <w:pPr>
        <w:ind w:left="3377" w:hanging="411"/>
      </w:pPr>
      <w:rPr>
        <w:rFonts w:hint="default"/>
      </w:rPr>
    </w:lvl>
    <w:lvl w:ilvl="4" w:tplc="0BBEC346">
      <w:start w:val="1"/>
      <w:numFmt w:val="bullet"/>
      <w:lvlText w:val="•"/>
      <w:lvlJc w:val="left"/>
      <w:pPr>
        <w:ind w:left="4228" w:hanging="411"/>
      </w:pPr>
      <w:rPr>
        <w:rFonts w:hint="default"/>
      </w:rPr>
    </w:lvl>
    <w:lvl w:ilvl="5" w:tplc="C6F6867E">
      <w:start w:val="1"/>
      <w:numFmt w:val="bullet"/>
      <w:lvlText w:val="•"/>
      <w:lvlJc w:val="left"/>
      <w:pPr>
        <w:ind w:left="5080" w:hanging="411"/>
      </w:pPr>
      <w:rPr>
        <w:rFonts w:hint="default"/>
      </w:rPr>
    </w:lvl>
    <w:lvl w:ilvl="6" w:tplc="32EE61D0">
      <w:start w:val="1"/>
      <w:numFmt w:val="bullet"/>
      <w:lvlText w:val="•"/>
      <w:lvlJc w:val="left"/>
      <w:pPr>
        <w:ind w:left="5932" w:hanging="411"/>
      </w:pPr>
      <w:rPr>
        <w:rFonts w:hint="default"/>
      </w:rPr>
    </w:lvl>
    <w:lvl w:ilvl="7" w:tplc="CD3025A0">
      <w:start w:val="1"/>
      <w:numFmt w:val="bullet"/>
      <w:lvlText w:val="•"/>
      <w:lvlJc w:val="left"/>
      <w:pPr>
        <w:ind w:left="6783" w:hanging="411"/>
      </w:pPr>
      <w:rPr>
        <w:rFonts w:hint="default"/>
      </w:rPr>
    </w:lvl>
    <w:lvl w:ilvl="8" w:tplc="D1AC6038">
      <w:start w:val="1"/>
      <w:numFmt w:val="bullet"/>
      <w:lvlText w:val="•"/>
      <w:lvlJc w:val="left"/>
      <w:pPr>
        <w:ind w:left="7635" w:hanging="411"/>
      </w:pPr>
      <w:rPr>
        <w:rFonts w:hint="default"/>
      </w:rPr>
    </w:lvl>
  </w:abstractNum>
  <w:abstractNum w:abstractNumId="7" w15:restartNumberingAfterBreak="0">
    <w:nsid w:val="622D26C2"/>
    <w:multiLevelType w:val="hybridMultilevel"/>
    <w:tmpl w:val="316ED37C"/>
    <w:lvl w:ilvl="0" w:tplc="F4B09F5E">
      <w:start w:val="1"/>
      <w:numFmt w:val="bullet"/>
      <w:lvlText w:val="o"/>
      <w:lvlJc w:val="left"/>
      <w:pPr>
        <w:ind w:left="2259" w:hanging="360"/>
      </w:pPr>
      <w:rPr>
        <w:rFonts w:ascii="Courier New" w:eastAsia="Courier New" w:hAnsi="Courier New" w:hint="default"/>
        <w:sz w:val="24"/>
        <w:szCs w:val="24"/>
      </w:rPr>
    </w:lvl>
    <w:lvl w:ilvl="1" w:tplc="60006D5A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2" w:tplc="864A482E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3" w:tplc="9724EBA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2E98C7AA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5" w:tplc="3A4E1A7C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6" w:tplc="5CE88D92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84B6C3A8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  <w:lvl w:ilvl="8" w:tplc="A4A28AB4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8" w15:restartNumberingAfterBreak="0">
    <w:nsid w:val="65B5292C"/>
    <w:multiLevelType w:val="hybridMultilevel"/>
    <w:tmpl w:val="1A823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0905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2584E"/>
    <w:multiLevelType w:val="hybridMultilevel"/>
    <w:tmpl w:val="E264D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64"/>
    <w:rsid w:val="00010164"/>
    <w:rsid w:val="00086D28"/>
    <w:rsid w:val="00137A93"/>
    <w:rsid w:val="0022348D"/>
    <w:rsid w:val="00312989"/>
    <w:rsid w:val="00312BC3"/>
    <w:rsid w:val="00384F3A"/>
    <w:rsid w:val="003E2896"/>
    <w:rsid w:val="004A1018"/>
    <w:rsid w:val="004E28AA"/>
    <w:rsid w:val="0061188B"/>
    <w:rsid w:val="00653A53"/>
    <w:rsid w:val="00666EBA"/>
    <w:rsid w:val="006F18C0"/>
    <w:rsid w:val="00863E24"/>
    <w:rsid w:val="00B05D5C"/>
    <w:rsid w:val="00BB70BB"/>
    <w:rsid w:val="00BC0885"/>
    <w:rsid w:val="00D00222"/>
    <w:rsid w:val="00D95FE9"/>
    <w:rsid w:val="00E35DFE"/>
    <w:rsid w:val="00E448B5"/>
    <w:rsid w:val="00EA7A61"/>
    <w:rsid w:val="00EF66ED"/>
    <w:rsid w:val="00F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F4E16"/>
  <w15:docId w15:val="{AB044758-C756-4777-B3BE-CBD3FD11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4"/>
      <w:ind w:left="819" w:hanging="35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E35DFE"/>
    <w:pPr>
      <w:widowControl/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35DF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38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e.state.or.us/search/results/?id=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college@oregonstate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recollege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Ellen</dc:creator>
  <cp:lastModifiedBy>Keegan, Ellen</cp:lastModifiedBy>
  <cp:revision>3</cp:revision>
  <dcterms:created xsi:type="dcterms:W3CDTF">2015-11-06T18:32:00Z</dcterms:created>
  <dcterms:modified xsi:type="dcterms:W3CDTF">2015-11-06T18:52:00Z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2015-10-22T00:00:00Z</vt:filetime>
  </property>
</Properties>
</file>