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46" w:rsidRPr="00734AC9" w:rsidRDefault="00874846" w:rsidP="00874846">
      <w:pPr>
        <w:pStyle w:val="NoSpacing"/>
        <w:jc w:val="center"/>
        <w:rPr>
          <w:b/>
          <w:sz w:val="24"/>
          <w:szCs w:val="24"/>
        </w:rPr>
      </w:pPr>
      <w:r w:rsidRPr="00734AC9">
        <w:rPr>
          <w:b/>
          <w:sz w:val="24"/>
          <w:szCs w:val="24"/>
        </w:rPr>
        <w:t>Benton County Master Gardener Association</w:t>
      </w:r>
    </w:p>
    <w:p w:rsidR="00874846" w:rsidRPr="00734AC9" w:rsidRDefault="00874846" w:rsidP="00874846">
      <w:pPr>
        <w:pStyle w:val="NoSpacing"/>
        <w:jc w:val="center"/>
        <w:rPr>
          <w:b/>
          <w:sz w:val="24"/>
          <w:szCs w:val="24"/>
        </w:rPr>
      </w:pPr>
      <w:r w:rsidRPr="00734AC9">
        <w:rPr>
          <w:b/>
          <w:sz w:val="24"/>
          <w:szCs w:val="24"/>
        </w:rPr>
        <w:t>Board Meeting</w:t>
      </w:r>
    </w:p>
    <w:p w:rsidR="00874846" w:rsidRPr="00734AC9" w:rsidRDefault="002A0E34" w:rsidP="00874846">
      <w:pPr>
        <w:pStyle w:val="NoSpacing"/>
        <w:jc w:val="center"/>
        <w:rPr>
          <w:b/>
          <w:sz w:val="24"/>
          <w:szCs w:val="24"/>
        </w:rPr>
      </w:pPr>
      <w:r>
        <w:rPr>
          <w:b/>
          <w:sz w:val="24"/>
          <w:szCs w:val="24"/>
        </w:rPr>
        <w:t>April 4</w:t>
      </w:r>
      <w:r w:rsidR="002E078C">
        <w:rPr>
          <w:b/>
          <w:sz w:val="24"/>
          <w:szCs w:val="24"/>
        </w:rPr>
        <w:t>, 2016</w:t>
      </w:r>
    </w:p>
    <w:p w:rsidR="00D54FA1" w:rsidRDefault="00D54FA1" w:rsidP="00874846">
      <w:pPr>
        <w:pStyle w:val="NoSpacing"/>
        <w:rPr>
          <w:sz w:val="24"/>
          <w:szCs w:val="24"/>
        </w:rPr>
      </w:pPr>
    </w:p>
    <w:p w:rsidR="000A143B" w:rsidRPr="00734AC9" w:rsidRDefault="000A143B" w:rsidP="00874846">
      <w:pPr>
        <w:pStyle w:val="NoSpacing"/>
        <w:rPr>
          <w:sz w:val="24"/>
          <w:szCs w:val="24"/>
        </w:rPr>
      </w:pPr>
    </w:p>
    <w:p w:rsidR="00874846" w:rsidRDefault="00874846" w:rsidP="00874846">
      <w:pPr>
        <w:pStyle w:val="NoSpacing"/>
      </w:pPr>
      <w:r w:rsidRPr="00734AC9">
        <w:rPr>
          <w:b/>
        </w:rPr>
        <w:t>In Attendance:</w:t>
      </w:r>
      <w:r>
        <w:rPr>
          <w:b/>
        </w:rPr>
        <w:t xml:space="preserve">  </w:t>
      </w:r>
      <w:r w:rsidR="000E77EB">
        <w:t xml:space="preserve"> </w:t>
      </w:r>
      <w:r w:rsidR="00AC2FC2">
        <w:t xml:space="preserve">Christina Clark, </w:t>
      </w:r>
      <w:r w:rsidR="00327B1A" w:rsidRPr="000000D8">
        <w:t xml:space="preserve">Kathy Clark, </w:t>
      </w:r>
      <w:r w:rsidR="008C37D0">
        <w:t xml:space="preserve">Sally Elliott, </w:t>
      </w:r>
      <w:r w:rsidR="000000D8" w:rsidRPr="000000D8">
        <w:t xml:space="preserve">Steve Jacobs, </w:t>
      </w:r>
      <w:r w:rsidR="002770E2" w:rsidRPr="000000D8">
        <w:t xml:space="preserve">Judith Kenner, Deb Kern, </w:t>
      </w:r>
      <w:r w:rsidR="00AE6785" w:rsidRPr="000000D8">
        <w:t xml:space="preserve">Jennifer Klammer, </w:t>
      </w:r>
      <w:r w:rsidR="008C37D0">
        <w:t xml:space="preserve">Paula Lupcho, </w:t>
      </w:r>
      <w:r w:rsidR="002C6B9C">
        <w:t xml:space="preserve">Pami Opfer, </w:t>
      </w:r>
      <w:r w:rsidR="003619E7" w:rsidRPr="000000D8">
        <w:t xml:space="preserve">Sandy Piper, </w:t>
      </w:r>
      <w:r w:rsidR="00997477">
        <w:t>Sheila Schweizer, Rich Taylor, Dee Wallace</w:t>
      </w:r>
      <w:r w:rsidR="008C37D0">
        <w:t>, and Peggy Worthington</w:t>
      </w:r>
      <w:r w:rsidR="00997477">
        <w:t xml:space="preserve">.  </w:t>
      </w:r>
      <w:r w:rsidR="00DC5876">
        <w:t xml:space="preserve"> </w:t>
      </w:r>
    </w:p>
    <w:p w:rsidR="00C77E11" w:rsidRDefault="00C77E11" w:rsidP="00874846">
      <w:pPr>
        <w:pStyle w:val="NoSpacing"/>
      </w:pPr>
    </w:p>
    <w:p w:rsidR="003619E7" w:rsidRDefault="00874846" w:rsidP="003619E7">
      <w:pPr>
        <w:pStyle w:val="NoSpacing"/>
      </w:pPr>
      <w:r w:rsidRPr="00874846">
        <w:rPr>
          <w:b/>
        </w:rPr>
        <w:t>Location:</w:t>
      </w:r>
      <w:r>
        <w:t xml:space="preserve">  Benton County </w:t>
      </w:r>
      <w:r w:rsidR="00607213">
        <w:t xml:space="preserve">Extension </w:t>
      </w:r>
      <w:r>
        <w:t>Offices</w:t>
      </w:r>
    </w:p>
    <w:p w:rsidR="002237DE" w:rsidRPr="003619E7" w:rsidRDefault="002237DE" w:rsidP="003619E7">
      <w:pPr>
        <w:pStyle w:val="NoSpacing"/>
      </w:pPr>
    </w:p>
    <w:p w:rsidR="00874846" w:rsidRDefault="00442FD9" w:rsidP="00874846">
      <w:pPr>
        <w:pStyle w:val="NoSpacing"/>
      </w:pPr>
      <w:r>
        <w:t xml:space="preserve">President </w:t>
      </w:r>
      <w:r w:rsidR="002E078C">
        <w:t xml:space="preserve">Jennifer Klammer </w:t>
      </w:r>
      <w:r>
        <w:t xml:space="preserve">called the meeting </w:t>
      </w:r>
      <w:r w:rsidR="00874846">
        <w:t xml:space="preserve">to order at </w:t>
      </w:r>
      <w:r w:rsidR="002E078C">
        <w:t>9:0</w:t>
      </w:r>
      <w:r w:rsidR="008C37D0">
        <w:t>1</w:t>
      </w:r>
      <w:r w:rsidR="00050EE7">
        <w:t xml:space="preserve"> a.m.</w:t>
      </w:r>
    </w:p>
    <w:p w:rsidR="00856900" w:rsidRDefault="00856900" w:rsidP="00874846">
      <w:pPr>
        <w:pStyle w:val="NoSpacing"/>
      </w:pPr>
    </w:p>
    <w:p w:rsidR="008C37D0" w:rsidRDefault="00856900" w:rsidP="00874846">
      <w:pPr>
        <w:pStyle w:val="NoSpacing"/>
      </w:pPr>
      <w:r>
        <w:rPr>
          <w:b/>
        </w:rPr>
        <w:t>Mission Moment:</w:t>
      </w:r>
      <w:r>
        <w:t xml:space="preserve">  </w:t>
      </w:r>
      <w:r w:rsidR="008C37D0">
        <w:t xml:space="preserve">Christina Clark </w:t>
      </w:r>
      <w:r w:rsidR="007872B0">
        <w:t xml:space="preserve">shared the </w:t>
      </w:r>
      <w:r w:rsidR="008C37D0">
        <w:t xml:space="preserve">progress with the Neighborhood Planters’ Kiosk Project.  </w:t>
      </w:r>
      <w:r w:rsidR="00C152DE">
        <w:t>Two</w:t>
      </w:r>
      <w:r w:rsidR="007872B0">
        <w:t xml:space="preserve"> </w:t>
      </w:r>
      <w:r w:rsidR="00C152DE">
        <w:t>prototypes</w:t>
      </w:r>
      <w:r w:rsidR="008C37D0">
        <w:t xml:space="preserve"> are ready to be installed.  </w:t>
      </w:r>
      <w:r w:rsidR="00C152DE">
        <w:t xml:space="preserve">The committee is looking for volunteers to help finish constructing and to paint additional kiosks.  </w:t>
      </w:r>
      <w:r w:rsidR="008C37D0">
        <w:t>There is now an email for interested gardeners to use (</w:t>
      </w:r>
      <w:hyperlink r:id="rId6" w:history="1">
        <w:r w:rsidR="008C37D0" w:rsidRPr="00396B01">
          <w:rPr>
            <w:rStyle w:val="Hyperlink"/>
          </w:rPr>
          <w:t>npkposts@gmail.com</w:t>
        </w:r>
      </w:hyperlink>
      <w:r w:rsidR="008C37D0">
        <w:t>) and a blog at NPKpost.blogspot.com.  Participating organizations are Oregon State University Master Gardeners, Civic Beautification and Urban Forestry, Evening Garden Club of Corvallis, and Corvallis Sustainability Coalition Food Action Team.</w:t>
      </w:r>
    </w:p>
    <w:p w:rsidR="008C37D0" w:rsidRDefault="008C37D0" w:rsidP="00874846">
      <w:pPr>
        <w:pStyle w:val="NoSpacing"/>
      </w:pPr>
    </w:p>
    <w:p w:rsidR="00D8632D" w:rsidRDefault="00856900" w:rsidP="00874846">
      <w:pPr>
        <w:pStyle w:val="NoSpacing"/>
      </w:pPr>
      <w:r>
        <w:rPr>
          <w:b/>
        </w:rPr>
        <w:t>Gardening Moment:</w:t>
      </w:r>
      <w:r>
        <w:t xml:space="preserve">  </w:t>
      </w:r>
      <w:r w:rsidR="00997477">
        <w:t xml:space="preserve">There </w:t>
      </w:r>
      <w:proofErr w:type="gramStart"/>
      <w:r w:rsidR="00997477">
        <w:t>were</w:t>
      </w:r>
      <w:proofErr w:type="gramEnd"/>
      <w:r w:rsidR="00997477">
        <w:t xml:space="preserve"> no gardening moments shared this month.</w:t>
      </w:r>
      <w:r w:rsidR="00D8632D">
        <w:t xml:space="preserve">  </w:t>
      </w:r>
    </w:p>
    <w:p w:rsidR="006337F3" w:rsidRDefault="006337F3" w:rsidP="006337F3">
      <w:pPr>
        <w:pStyle w:val="NoSpacing"/>
      </w:pPr>
    </w:p>
    <w:p w:rsidR="006337F3" w:rsidRDefault="006337F3" w:rsidP="006337F3">
      <w:pPr>
        <w:pStyle w:val="NoSpacing"/>
        <w:rPr>
          <w:b/>
        </w:rPr>
      </w:pPr>
      <w:r>
        <w:rPr>
          <w:b/>
        </w:rPr>
        <w:t xml:space="preserve">Adoption of Minutes:  It was moved, seconded, and passed to adopt the March 7, 2016 minutes as amended. </w:t>
      </w:r>
    </w:p>
    <w:p w:rsidR="006337F3" w:rsidRDefault="006337F3" w:rsidP="00874846">
      <w:pPr>
        <w:pStyle w:val="NoSpacing"/>
      </w:pPr>
    </w:p>
    <w:p w:rsidR="006337F3" w:rsidRDefault="006337F3" w:rsidP="00874846">
      <w:pPr>
        <w:pStyle w:val="NoSpacing"/>
        <w:rPr>
          <w:b/>
        </w:rPr>
      </w:pPr>
      <w:r>
        <w:rPr>
          <w:b/>
        </w:rPr>
        <w:t>2016 Board Visibility Goals Updates</w:t>
      </w:r>
    </w:p>
    <w:p w:rsidR="001B0C5A" w:rsidRPr="00CC0D81" w:rsidRDefault="001B0C5A" w:rsidP="001B0C5A">
      <w:pPr>
        <w:pStyle w:val="NoSpacing"/>
        <w:numPr>
          <w:ilvl w:val="0"/>
          <w:numId w:val="26"/>
        </w:numPr>
        <w:rPr>
          <w:b/>
        </w:rPr>
      </w:pPr>
      <w:r>
        <w:rPr>
          <w:b/>
        </w:rPr>
        <w:t xml:space="preserve">Demo Garden Workshops.  </w:t>
      </w:r>
      <w:r>
        <w:t>Steve Jacobs attended the February 24</w:t>
      </w:r>
      <w:r w:rsidRPr="001B0C5A">
        <w:rPr>
          <w:vertAlign w:val="superscript"/>
        </w:rPr>
        <w:t>th</w:t>
      </w:r>
      <w:r>
        <w:t xml:space="preserve"> Demo Garden meeting and reported to the board that the Demo Garden Committee is enthusiastic and has several new volunteers.  Regarding workshops, members are concerned about the additional workload and whether or not enough people will attend to make the workshops worth the effort.  The</w:t>
      </w:r>
      <w:r w:rsidR="007872B0">
        <w:t xml:space="preserve"> first workshop will be </w:t>
      </w:r>
      <w:r>
        <w:t xml:space="preserve">in about a month.  As the workshops progress, the committee will evaluate, hoping to learn as they go forward.  Jana Tindall is organizing publicity.  Paula Lupcho suggested that announcements in the Gazette-Times FYI column could also encourage visitors.  </w:t>
      </w:r>
    </w:p>
    <w:p w:rsidR="00CC0D81" w:rsidRPr="00CC0D81" w:rsidRDefault="00CC0D81" w:rsidP="001B0C5A">
      <w:pPr>
        <w:pStyle w:val="NoSpacing"/>
        <w:numPr>
          <w:ilvl w:val="0"/>
          <w:numId w:val="26"/>
        </w:numPr>
        <w:rPr>
          <w:b/>
        </w:rPr>
      </w:pPr>
      <w:r>
        <w:rPr>
          <w:b/>
        </w:rPr>
        <w:t xml:space="preserve">Signage.  </w:t>
      </w:r>
      <w:r>
        <w:t>Judith Kenner will confirm with Douglas County that they are willing to share their designs and details regarding signs they have made and that they will be in a format that we can use.</w:t>
      </w:r>
    </w:p>
    <w:p w:rsidR="00CC0D81" w:rsidRPr="00617B1E" w:rsidRDefault="00617B1E" w:rsidP="001B0C5A">
      <w:pPr>
        <w:pStyle w:val="NoSpacing"/>
        <w:numPr>
          <w:ilvl w:val="0"/>
          <w:numId w:val="26"/>
        </w:numPr>
        <w:rPr>
          <w:b/>
        </w:rPr>
      </w:pPr>
      <w:r>
        <w:rPr>
          <w:b/>
        </w:rPr>
        <w:t xml:space="preserve">Policy Review Schedule.  </w:t>
      </w:r>
      <w:r w:rsidR="00CC0D81">
        <w:t xml:space="preserve">Jennifer Klammer reminded that board that </w:t>
      </w:r>
      <w:r>
        <w:t>policy reviews are coming.  They will be assigned this coming summer.  See attachment regarding who is responsible for which documents and/or policy.</w:t>
      </w:r>
    </w:p>
    <w:p w:rsidR="00617B1E" w:rsidRDefault="00617B1E" w:rsidP="00617B1E">
      <w:pPr>
        <w:pStyle w:val="ListParagraph"/>
        <w:rPr>
          <w:b/>
        </w:rPr>
      </w:pPr>
    </w:p>
    <w:p w:rsidR="00617B1E" w:rsidRDefault="004F63BA" w:rsidP="00617B1E">
      <w:pPr>
        <w:pStyle w:val="NoSpacing"/>
        <w:rPr>
          <w:b/>
        </w:rPr>
      </w:pPr>
      <w:r>
        <w:rPr>
          <w:b/>
        </w:rPr>
        <w:t>Treasurer’s Report</w:t>
      </w:r>
    </w:p>
    <w:p w:rsidR="005A671D" w:rsidRPr="00742E27" w:rsidRDefault="005A671D" w:rsidP="005A671D">
      <w:pPr>
        <w:pStyle w:val="NoSpacing"/>
        <w:numPr>
          <w:ilvl w:val="0"/>
          <w:numId w:val="27"/>
        </w:numPr>
        <w:rPr>
          <w:b/>
        </w:rPr>
      </w:pPr>
      <w:r>
        <w:t xml:space="preserve">Paula Lupcho summarized the monthly financial reports (see attachments) that she had distributed electronically before the meeting.  </w:t>
      </w:r>
      <w:r w:rsidR="00FA74E6">
        <w:t>First quarter expenses were heavy for some committees</w:t>
      </w:r>
      <w:r w:rsidR="007872B0">
        <w:t xml:space="preserve">, but they are </w:t>
      </w:r>
      <w:r w:rsidR="00FA74E6">
        <w:t xml:space="preserve">not expected to continue spending at the same level.   </w:t>
      </w:r>
    </w:p>
    <w:p w:rsidR="00742E27" w:rsidRPr="00FA74E6" w:rsidRDefault="00742E27" w:rsidP="005A671D">
      <w:pPr>
        <w:pStyle w:val="NoSpacing"/>
        <w:numPr>
          <w:ilvl w:val="0"/>
          <w:numId w:val="27"/>
        </w:numPr>
        <w:rPr>
          <w:b/>
        </w:rPr>
      </w:pPr>
      <w:r>
        <w:t xml:space="preserve">Paula shared a comparison of multi-year revenue history </w:t>
      </w:r>
      <w:proofErr w:type="gramStart"/>
      <w:r>
        <w:t>for both Gearing Up</w:t>
      </w:r>
      <w:proofErr w:type="gramEnd"/>
      <w:r>
        <w:t xml:space="preserve"> for Gardening and the annual plant sale.  See attachment.</w:t>
      </w:r>
    </w:p>
    <w:p w:rsidR="00FA74E6" w:rsidRPr="00392768" w:rsidRDefault="00FA74E6" w:rsidP="005A671D">
      <w:pPr>
        <w:pStyle w:val="NoSpacing"/>
        <w:numPr>
          <w:ilvl w:val="0"/>
          <w:numId w:val="27"/>
        </w:numPr>
        <w:rPr>
          <w:b/>
        </w:rPr>
      </w:pPr>
      <w:r>
        <w:t xml:space="preserve">Paula also pointed out that there has been no </w:t>
      </w:r>
      <w:r w:rsidR="004602AC">
        <w:t xml:space="preserve">BCMGA </w:t>
      </w:r>
      <w:r>
        <w:t>policy re</w:t>
      </w:r>
      <w:r w:rsidR="004602AC">
        <w:t>garding fundraising.  She proposed changing the Financial Policy and Procedures to include a guideline for fundraising (See attachment)</w:t>
      </w:r>
      <w:r w:rsidR="00392768">
        <w:t xml:space="preserve">.  </w:t>
      </w:r>
      <w:r w:rsidR="00392768">
        <w:rPr>
          <w:b/>
        </w:rPr>
        <w:t xml:space="preserve">It was moved, seconded, and passed to approve the additions to the </w:t>
      </w:r>
      <w:r w:rsidR="00392768">
        <w:rPr>
          <w:b/>
        </w:rPr>
        <w:lastRenderedPageBreak/>
        <w:t>Financial Policy and Procedures as presented by Paula.</w:t>
      </w:r>
      <w:r w:rsidR="002A0E34">
        <w:rPr>
          <w:b/>
        </w:rPr>
        <w:t xml:space="preserve">  </w:t>
      </w:r>
      <w:r w:rsidR="002A0E34" w:rsidRPr="002A0E34">
        <w:rPr>
          <w:b/>
        </w:rPr>
        <w:t>After 120 days, expenditures will be considered donations to the association.  The treasurer has no discretion in this matter.</w:t>
      </w:r>
      <w:r w:rsidR="002A0E34">
        <w:rPr>
          <w:b/>
          <w:color w:val="FF0000"/>
        </w:rPr>
        <w:t xml:space="preserve">  </w:t>
      </w:r>
    </w:p>
    <w:p w:rsidR="00392768" w:rsidRPr="007D3880" w:rsidRDefault="00392768" w:rsidP="005A671D">
      <w:pPr>
        <w:pStyle w:val="NoSpacing"/>
        <w:numPr>
          <w:ilvl w:val="0"/>
          <w:numId w:val="27"/>
        </w:numPr>
        <w:rPr>
          <w:b/>
        </w:rPr>
      </w:pPr>
      <w:r>
        <w:t>The Financial Policy and Procedures states that reimbursements should be made within 90 days of the expenditure.  There have been several cases where reimbursement requests have exceeded 90 days</w:t>
      </w:r>
      <w:r w:rsidR="007872B0">
        <w:t>,</w:t>
      </w:r>
      <w:r>
        <w:t xml:space="preserve"> and Paula has exercised her discretion in allowing them</w:t>
      </w:r>
      <w:r w:rsidR="00285B15">
        <w:t xml:space="preserve">.  Jim Searcy’s audit report mentioned this break from official policy.  </w:t>
      </w:r>
      <w:r>
        <w:t>After considering several options</w:t>
      </w:r>
      <w:r w:rsidR="007D3880">
        <w:t xml:space="preserve"> and emphasizing the importance of following the policy</w:t>
      </w:r>
      <w:r>
        <w:t xml:space="preserve">, </w:t>
      </w:r>
      <w:r w:rsidR="007D3880">
        <w:rPr>
          <w:b/>
        </w:rPr>
        <w:t xml:space="preserve">it was moved, seconded, and passed to extend the deadline for reimbursement to 120 days.  </w:t>
      </w:r>
      <w:r w:rsidR="007D3880">
        <w:t xml:space="preserve">Paula will email the chairs of all committees about this change so that they can inform their members about the extended deadline and </w:t>
      </w:r>
      <w:r w:rsidR="00285B15">
        <w:t xml:space="preserve">communicate its importance.  </w:t>
      </w:r>
      <w:r w:rsidR="007D3880">
        <w:t>Pami Opfer will also periodically include a reminder in the weekly newsletter.</w:t>
      </w:r>
    </w:p>
    <w:p w:rsidR="007D3880" w:rsidRDefault="007D3880" w:rsidP="007D3880">
      <w:pPr>
        <w:pStyle w:val="NoSpacing"/>
      </w:pPr>
    </w:p>
    <w:p w:rsidR="007D3880" w:rsidRDefault="007D3880" w:rsidP="007D3880">
      <w:pPr>
        <w:pStyle w:val="NoSpacing"/>
      </w:pPr>
      <w:proofErr w:type="gramStart"/>
      <w:r>
        <w:rPr>
          <w:b/>
        </w:rPr>
        <w:t>Upcoming BCMGA Meetings.</w:t>
      </w:r>
      <w:proofErr w:type="gramEnd"/>
      <w:r>
        <w:rPr>
          <w:b/>
        </w:rPr>
        <w:t xml:space="preserve">  </w:t>
      </w:r>
      <w:r>
        <w:t>Peggy Worthington announced the following programs for the BCMGA meetings:</w:t>
      </w:r>
    </w:p>
    <w:p w:rsidR="007D3880" w:rsidRDefault="007D3880" w:rsidP="007D3880">
      <w:pPr>
        <w:pStyle w:val="NoSpacing"/>
        <w:numPr>
          <w:ilvl w:val="0"/>
          <w:numId w:val="28"/>
        </w:numPr>
      </w:pPr>
      <w:r>
        <w:t xml:space="preserve">April 18—Andrew </w:t>
      </w:r>
      <w:proofErr w:type="spellStart"/>
      <w:r>
        <w:t>Millison</w:t>
      </w:r>
      <w:proofErr w:type="spellEnd"/>
      <w:r>
        <w:t xml:space="preserve">, </w:t>
      </w:r>
      <w:proofErr w:type="spellStart"/>
      <w:r>
        <w:t>Permaculture</w:t>
      </w:r>
      <w:proofErr w:type="spellEnd"/>
      <w:r>
        <w:t xml:space="preserve"> and Related Topics</w:t>
      </w:r>
    </w:p>
    <w:p w:rsidR="007D3880" w:rsidRDefault="007D3880" w:rsidP="007D3880">
      <w:pPr>
        <w:pStyle w:val="NoSpacing"/>
        <w:numPr>
          <w:ilvl w:val="0"/>
          <w:numId w:val="28"/>
        </w:numPr>
      </w:pPr>
      <w:r>
        <w:t>May 16—Lyle Wallace, Green Beans and Tomatoes with an emphasis on tomatoes with flavor</w:t>
      </w:r>
    </w:p>
    <w:p w:rsidR="00F25476" w:rsidRDefault="00F25476" w:rsidP="00F25476">
      <w:pPr>
        <w:pStyle w:val="NoSpacing"/>
      </w:pPr>
    </w:p>
    <w:p w:rsidR="00F25476" w:rsidRDefault="00F25476" w:rsidP="00F25476">
      <w:pPr>
        <w:pStyle w:val="NoSpacing"/>
        <w:rPr>
          <w:b/>
        </w:rPr>
      </w:pPr>
      <w:r>
        <w:rPr>
          <w:b/>
        </w:rPr>
        <w:t>Membership</w:t>
      </w:r>
    </w:p>
    <w:p w:rsidR="00F25476" w:rsidRPr="00546083" w:rsidRDefault="00F25476" w:rsidP="00F25476">
      <w:pPr>
        <w:pStyle w:val="NoSpacing"/>
        <w:numPr>
          <w:ilvl w:val="0"/>
          <w:numId w:val="29"/>
        </w:numPr>
        <w:rPr>
          <w:b/>
        </w:rPr>
      </w:pPr>
      <w:r>
        <w:t>Paula Lupcho distributed a summary of current membership.</w:t>
      </w:r>
      <w:r w:rsidR="00546083">
        <w:t xml:space="preserve">  (See attachment)</w:t>
      </w:r>
    </w:p>
    <w:p w:rsidR="00546083" w:rsidRPr="00546083" w:rsidRDefault="00546083" w:rsidP="00F25476">
      <w:pPr>
        <w:pStyle w:val="NoSpacing"/>
        <w:numPr>
          <w:ilvl w:val="0"/>
          <w:numId w:val="29"/>
        </w:numPr>
        <w:rPr>
          <w:b/>
        </w:rPr>
      </w:pPr>
      <w:r>
        <w:t>Sheila Schweizer asked board members if they would like to nominate Master Gardener</w:t>
      </w:r>
      <w:r w:rsidR="00285B15">
        <w:t>s</w:t>
      </w:r>
      <w:r>
        <w:t xml:space="preserve"> for the annual awards.  </w:t>
      </w:r>
    </w:p>
    <w:p w:rsidR="00546083" w:rsidRPr="00546083" w:rsidRDefault="00546083" w:rsidP="00546083">
      <w:pPr>
        <w:pStyle w:val="NoSpacing"/>
        <w:numPr>
          <w:ilvl w:val="1"/>
          <w:numId w:val="29"/>
        </w:numPr>
        <w:rPr>
          <w:b/>
        </w:rPr>
      </w:pPr>
      <w:r>
        <w:rPr>
          <w:b/>
        </w:rPr>
        <w:t xml:space="preserve">It was moved, seconded, and passed to nominate Lynne Trimpe as the Oregon State Master Gardener of the Year.  </w:t>
      </w:r>
      <w:r>
        <w:t xml:space="preserve">Sheila will ask Mary Mellard to write the nomination, and Jennifer Klammer will notify Lynne.  </w:t>
      </w:r>
    </w:p>
    <w:p w:rsidR="00546083" w:rsidRPr="00546083" w:rsidRDefault="00546083" w:rsidP="00546083">
      <w:pPr>
        <w:pStyle w:val="NoSpacing"/>
        <w:numPr>
          <w:ilvl w:val="1"/>
          <w:numId w:val="29"/>
        </w:numPr>
        <w:rPr>
          <w:b/>
        </w:rPr>
      </w:pPr>
      <w:r>
        <w:rPr>
          <w:b/>
        </w:rPr>
        <w:t xml:space="preserve">It was moved, seconded, and passed to award both Christina Clark and Sophie Grow the Benton County </w:t>
      </w:r>
      <w:proofErr w:type="gramStart"/>
      <w:r>
        <w:rPr>
          <w:b/>
        </w:rPr>
        <w:t>Behind</w:t>
      </w:r>
      <w:proofErr w:type="gramEnd"/>
      <w:r>
        <w:rPr>
          <w:b/>
        </w:rPr>
        <w:t xml:space="preserve"> the Scene</w:t>
      </w:r>
      <w:r w:rsidR="00E10C71">
        <w:rPr>
          <w:b/>
        </w:rPr>
        <w:t>s</w:t>
      </w:r>
      <w:r>
        <w:rPr>
          <w:b/>
        </w:rPr>
        <w:t xml:space="preserve"> Award.</w:t>
      </w:r>
      <w:r>
        <w:t xml:space="preserve">  Jennifer will notify Sophie.</w:t>
      </w:r>
    </w:p>
    <w:p w:rsidR="00546083" w:rsidRDefault="00546083" w:rsidP="00546083">
      <w:pPr>
        <w:pStyle w:val="NoSpacing"/>
        <w:numPr>
          <w:ilvl w:val="1"/>
          <w:numId w:val="29"/>
        </w:numPr>
        <w:rPr>
          <w:b/>
        </w:rPr>
      </w:pPr>
      <w:r>
        <w:rPr>
          <w:b/>
        </w:rPr>
        <w:t>It was moved, seconded, and passed to award Kathy Clark the Benton County Master Gardener of the Year</w:t>
      </w:r>
      <w:r w:rsidR="00E10C71">
        <w:rPr>
          <w:b/>
        </w:rPr>
        <w:t>.</w:t>
      </w:r>
    </w:p>
    <w:p w:rsidR="00E10C71" w:rsidRDefault="00E10C71" w:rsidP="00E10C71">
      <w:pPr>
        <w:pStyle w:val="NoSpacing"/>
        <w:rPr>
          <w:b/>
        </w:rPr>
      </w:pPr>
    </w:p>
    <w:p w:rsidR="00E10C71" w:rsidRDefault="00E10C71" w:rsidP="00E10C71">
      <w:pPr>
        <w:pStyle w:val="NoSpacing"/>
      </w:pPr>
      <w:proofErr w:type="gramStart"/>
      <w:r>
        <w:rPr>
          <w:b/>
        </w:rPr>
        <w:t>Oregon Master Gardener Association Report.</w:t>
      </w:r>
      <w:proofErr w:type="gramEnd"/>
      <w:r>
        <w:rPr>
          <w:b/>
        </w:rPr>
        <w:t xml:space="preserve">  </w:t>
      </w:r>
      <w:r>
        <w:t>Rich Taylor represented the BCMGA at the O</w:t>
      </w:r>
      <w:r w:rsidR="00E472ED">
        <w:t xml:space="preserve">regon Master Gardener Association </w:t>
      </w:r>
      <w:r>
        <w:t xml:space="preserve">meeting </w:t>
      </w:r>
      <w:r w:rsidR="00E472ED">
        <w:t>and reported that the OMGA is requesting input from the county associations regarding the 2017 budget shortfall.  Recommendations are to be made by May 15</w:t>
      </w:r>
      <w:r w:rsidR="00E472ED" w:rsidRPr="00E472ED">
        <w:rPr>
          <w:vertAlign w:val="superscript"/>
        </w:rPr>
        <w:t>th</w:t>
      </w:r>
      <w:r w:rsidR="00E472ED">
        <w:t>.  An ad hoc committee of Jennifer Klammer, Lynne Trimpe, Paula Lupcho, Judith Kenner, Rich Taylor, and anyone else interested will meet to formalize recommendations.  See attachment for the details of Rich’s report.</w:t>
      </w:r>
    </w:p>
    <w:p w:rsidR="00E472ED" w:rsidRDefault="00E472ED" w:rsidP="00E10C71">
      <w:pPr>
        <w:pStyle w:val="NoSpacing"/>
      </w:pPr>
    </w:p>
    <w:p w:rsidR="00E472ED" w:rsidRDefault="00E472ED" w:rsidP="00E10C71">
      <w:pPr>
        <w:pStyle w:val="NoSpacing"/>
        <w:rPr>
          <w:b/>
        </w:rPr>
      </w:pPr>
      <w:r>
        <w:rPr>
          <w:b/>
        </w:rPr>
        <w:t>Committee Updates</w:t>
      </w:r>
    </w:p>
    <w:p w:rsidR="00E472ED" w:rsidRPr="00742E27" w:rsidRDefault="00E472ED" w:rsidP="00E472ED">
      <w:pPr>
        <w:pStyle w:val="NoSpacing"/>
        <w:numPr>
          <w:ilvl w:val="0"/>
          <w:numId w:val="30"/>
        </w:numPr>
        <w:rPr>
          <w:b/>
        </w:rPr>
      </w:pPr>
      <w:r>
        <w:rPr>
          <w:b/>
        </w:rPr>
        <w:t xml:space="preserve">Gearing Up for Gardening.  </w:t>
      </w:r>
      <w:r>
        <w:t>Dee Wallace relayed that, even though the 2016 series was outstanding both in content and attendance, Janet Magedanz, chair of the GUFG Committee, is open to ways to improve the 2017 series.  The theme will be fruits.</w:t>
      </w:r>
    </w:p>
    <w:p w:rsidR="00742E27" w:rsidRPr="00742E27" w:rsidRDefault="00742E27" w:rsidP="00E472ED">
      <w:pPr>
        <w:pStyle w:val="NoSpacing"/>
        <w:numPr>
          <w:ilvl w:val="0"/>
          <w:numId w:val="30"/>
        </w:numPr>
        <w:rPr>
          <w:b/>
        </w:rPr>
      </w:pPr>
      <w:r>
        <w:rPr>
          <w:b/>
        </w:rPr>
        <w:t xml:space="preserve">Scholarship.  </w:t>
      </w:r>
      <w:r>
        <w:t>Sandy Piper reported that brochure and application papers for the Marie Madison Horticulture Scholarship have been updated and distributed.  She has emailed and talked on the phone to the advisors at Oregon State University and Linn-Benton Community College, detailing the changes in the hopes of attracting applicants.  Paula Lupcho announced that there are enough funds to award two $1,000 scholarships this year.</w:t>
      </w:r>
    </w:p>
    <w:p w:rsidR="00742E27" w:rsidRPr="00A02E03" w:rsidRDefault="00742E27" w:rsidP="00E472ED">
      <w:pPr>
        <w:pStyle w:val="NoSpacing"/>
        <w:numPr>
          <w:ilvl w:val="0"/>
          <w:numId w:val="30"/>
        </w:numPr>
        <w:rPr>
          <w:b/>
        </w:rPr>
      </w:pPr>
      <w:r>
        <w:rPr>
          <w:b/>
        </w:rPr>
        <w:t>Plant Sale.</w:t>
      </w:r>
      <w:r>
        <w:t xml:space="preserve">  Kathy Clark reminded board members that the last scheduled Dig and Divide is Tuesday, April 5</w:t>
      </w:r>
      <w:r w:rsidRPr="00742E27">
        <w:rPr>
          <w:vertAlign w:val="superscript"/>
        </w:rPr>
        <w:t>th</w:t>
      </w:r>
      <w:r>
        <w:t>.  There will be about 7,000 plants plus about 3,000 vegetables in the greenhouse</w:t>
      </w:r>
      <w:r w:rsidR="00285B15">
        <w:t xml:space="preserve"> for a total of about 10,000 plants this year</w:t>
      </w:r>
      <w:r>
        <w:t>.  Susan Hoffman is organizing the volunteers.</w:t>
      </w:r>
    </w:p>
    <w:p w:rsidR="00A02E03" w:rsidRDefault="00A02E03" w:rsidP="00A02E03">
      <w:pPr>
        <w:pStyle w:val="NoSpacing"/>
        <w:rPr>
          <w:b/>
        </w:rPr>
      </w:pPr>
    </w:p>
    <w:p w:rsidR="00A02E03" w:rsidRDefault="00A02E03" w:rsidP="00A02E03">
      <w:pPr>
        <w:pStyle w:val="NoSpacing"/>
      </w:pPr>
      <w:r>
        <w:rPr>
          <w:b/>
        </w:rPr>
        <w:t xml:space="preserve">Extension Report, </w:t>
      </w:r>
      <w:r>
        <w:t>Pami Opfer</w:t>
      </w:r>
    </w:p>
    <w:p w:rsidR="00A02E03" w:rsidRDefault="00A02E03" w:rsidP="00A02E03">
      <w:pPr>
        <w:pStyle w:val="NoSpacing"/>
        <w:numPr>
          <w:ilvl w:val="0"/>
          <w:numId w:val="31"/>
        </w:numPr>
      </w:pPr>
      <w:r>
        <w:lastRenderedPageBreak/>
        <w:t>Brooke Edmunds is working on the Citizen Science Project.</w:t>
      </w:r>
    </w:p>
    <w:p w:rsidR="00A02E03" w:rsidRDefault="00A02E03" w:rsidP="00A02E03">
      <w:pPr>
        <w:pStyle w:val="NoSpacing"/>
        <w:numPr>
          <w:ilvl w:val="0"/>
          <w:numId w:val="31"/>
        </w:numPr>
      </w:pPr>
      <w:r>
        <w:t>Seed to Supper is nearing an end for this year.</w:t>
      </w:r>
    </w:p>
    <w:p w:rsidR="00A02E03" w:rsidRDefault="00A02E03" w:rsidP="00A02E03">
      <w:pPr>
        <w:pStyle w:val="NoSpacing"/>
        <w:numPr>
          <w:ilvl w:val="0"/>
          <w:numId w:val="31"/>
        </w:numPr>
      </w:pPr>
      <w:r>
        <w:t xml:space="preserve">The Benton County Commissioners relayed how much they appreciate the Extension classes offered to the public.  In the wake of the cancelled county Extension funding initiative, the commissioners will continue to look for ways to support the general Extension budget.  </w:t>
      </w:r>
    </w:p>
    <w:p w:rsidR="00A02E03" w:rsidRPr="00A02E03" w:rsidRDefault="00A02E03" w:rsidP="00A02E03">
      <w:pPr>
        <w:pStyle w:val="NoSpacing"/>
        <w:numPr>
          <w:ilvl w:val="0"/>
          <w:numId w:val="31"/>
        </w:numPr>
      </w:pPr>
      <w:r>
        <w:t xml:space="preserve">Brooke and Pami are working on ways to resolve the </w:t>
      </w:r>
      <w:r w:rsidR="00285B15">
        <w:t xml:space="preserve">problem of trainees who don’t finish their volunteer hours.  </w:t>
      </w:r>
    </w:p>
    <w:p w:rsidR="00F25476" w:rsidRPr="007D3880" w:rsidRDefault="00F25476" w:rsidP="00F25476">
      <w:pPr>
        <w:pStyle w:val="NoSpacing"/>
      </w:pPr>
    </w:p>
    <w:p w:rsidR="00A2026D" w:rsidRDefault="00A2026D" w:rsidP="00746F6F">
      <w:pPr>
        <w:pStyle w:val="NoSpacing"/>
      </w:pPr>
    </w:p>
    <w:p w:rsidR="00AA2DBD" w:rsidRDefault="002462CF" w:rsidP="003B0693">
      <w:pPr>
        <w:pStyle w:val="NoSpacing"/>
      </w:pPr>
      <w:r>
        <w:t>The m</w:t>
      </w:r>
      <w:r w:rsidR="009567FF">
        <w:t xml:space="preserve">eeting </w:t>
      </w:r>
      <w:r>
        <w:t xml:space="preserve">was </w:t>
      </w:r>
      <w:r w:rsidR="009567FF">
        <w:t xml:space="preserve">adjourned at </w:t>
      </w:r>
      <w:r w:rsidR="00A02E03">
        <w:t>10:52</w:t>
      </w:r>
      <w:r w:rsidR="00050EE7">
        <w:t xml:space="preserve"> a.m.</w:t>
      </w:r>
    </w:p>
    <w:p w:rsidR="009567FF" w:rsidRDefault="009567FF" w:rsidP="003B0693">
      <w:pPr>
        <w:pStyle w:val="NoSpacing"/>
      </w:pPr>
    </w:p>
    <w:p w:rsidR="002462CF" w:rsidRDefault="002462CF" w:rsidP="002462CF">
      <w:pPr>
        <w:pStyle w:val="NoSpacing"/>
        <w:rPr>
          <w:b/>
        </w:rPr>
      </w:pPr>
    </w:p>
    <w:p w:rsidR="00153FF6" w:rsidRDefault="00153FF6" w:rsidP="002462CF">
      <w:pPr>
        <w:pStyle w:val="NoSpacing"/>
        <w:rPr>
          <w:b/>
        </w:rPr>
      </w:pPr>
    </w:p>
    <w:p w:rsidR="002462CF" w:rsidRDefault="002462CF" w:rsidP="002462CF">
      <w:pPr>
        <w:pStyle w:val="NoSpacing"/>
        <w:rPr>
          <w:b/>
        </w:rPr>
      </w:pPr>
      <w:r>
        <w:rPr>
          <w:b/>
        </w:rPr>
        <w:t>___________________________________</w:t>
      </w:r>
    </w:p>
    <w:p w:rsidR="002462CF" w:rsidRDefault="002462CF" w:rsidP="002462CF">
      <w:pPr>
        <w:pStyle w:val="NoSpacing"/>
      </w:pPr>
      <w:r>
        <w:t>Sandy Piper</w:t>
      </w:r>
    </w:p>
    <w:p w:rsidR="002462CF" w:rsidRPr="0060468C" w:rsidRDefault="002462CF" w:rsidP="002462CF">
      <w:pPr>
        <w:pStyle w:val="NoSpacing"/>
      </w:pPr>
      <w:r>
        <w:t>Secretary</w:t>
      </w:r>
    </w:p>
    <w:sectPr w:rsidR="002462CF" w:rsidRPr="0060468C" w:rsidSect="000B4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23E"/>
    <w:multiLevelType w:val="hybridMultilevel"/>
    <w:tmpl w:val="609A4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10E"/>
    <w:multiLevelType w:val="hybridMultilevel"/>
    <w:tmpl w:val="4FD86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F208D"/>
    <w:multiLevelType w:val="hybridMultilevel"/>
    <w:tmpl w:val="E3E8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F03C9"/>
    <w:multiLevelType w:val="hybridMultilevel"/>
    <w:tmpl w:val="CD88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772A9"/>
    <w:multiLevelType w:val="hybridMultilevel"/>
    <w:tmpl w:val="3202F5B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
    <w:nsid w:val="1BA95ACA"/>
    <w:multiLevelType w:val="hybridMultilevel"/>
    <w:tmpl w:val="7B40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A3F65"/>
    <w:multiLevelType w:val="hybridMultilevel"/>
    <w:tmpl w:val="81AA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D04ED"/>
    <w:multiLevelType w:val="hybridMultilevel"/>
    <w:tmpl w:val="6C5C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D1219"/>
    <w:multiLevelType w:val="hybridMultilevel"/>
    <w:tmpl w:val="EE0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77FC"/>
    <w:multiLevelType w:val="hybridMultilevel"/>
    <w:tmpl w:val="AD7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F335A"/>
    <w:multiLevelType w:val="hybridMultilevel"/>
    <w:tmpl w:val="9296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00ADE"/>
    <w:multiLevelType w:val="hybridMultilevel"/>
    <w:tmpl w:val="3EDE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383181"/>
    <w:multiLevelType w:val="hybridMultilevel"/>
    <w:tmpl w:val="CC6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21B04"/>
    <w:multiLevelType w:val="hybridMultilevel"/>
    <w:tmpl w:val="1B0C0C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0736A2"/>
    <w:multiLevelType w:val="hybridMultilevel"/>
    <w:tmpl w:val="42C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018A"/>
    <w:multiLevelType w:val="hybridMultilevel"/>
    <w:tmpl w:val="8216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6156C"/>
    <w:multiLevelType w:val="hybridMultilevel"/>
    <w:tmpl w:val="E5C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82B9A"/>
    <w:multiLevelType w:val="hybridMultilevel"/>
    <w:tmpl w:val="D38C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A402D7"/>
    <w:multiLevelType w:val="hybridMultilevel"/>
    <w:tmpl w:val="2066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B3F68"/>
    <w:multiLevelType w:val="hybridMultilevel"/>
    <w:tmpl w:val="709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B4915"/>
    <w:multiLevelType w:val="hybridMultilevel"/>
    <w:tmpl w:val="E100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87D06"/>
    <w:multiLevelType w:val="hybridMultilevel"/>
    <w:tmpl w:val="5E1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E5E47"/>
    <w:multiLevelType w:val="hybridMultilevel"/>
    <w:tmpl w:val="17CE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EE1287"/>
    <w:multiLevelType w:val="hybridMultilevel"/>
    <w:tmpl w:val="F1D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A1686"/>
    <w:multiLevelType w:val="hybridMultilevel"/>
    <w:tmpl w:val="6D4C5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22BCB"/>
    <w:multiLevelType w:val="hybridMultilevel"/>
    <w:tmpl w:val="B1C43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3360B"/>
    <w:multiLevelType w:val="hybridMultilevel"/>
    <w:tmpl w:val="FE24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C3C9D"/>
    <w:multiLevelType w:val="hybridMultilevel"/>
    <w:tmpl w:val="2304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56075"/>
    <w:multiLevelType w:val="hybridMultilevel"/>
    <w:tmpl w:val="4DD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26F64"/>
    <w:multiLevelType w:val="hybridMultilevel"/>
    <w:tmpl w:val="28A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B4316"/>
    <w:multiLevelType w:val="hybridMultilevel"/>
    <w:tmpl w:val="CBB6C47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27"/>
  </w:num>
  <w:num w:numId="2">
    <w:abstractNumId w:val="28"/>
  </w:num>
  <w:num w:numId="3">
    <w:abstractNumId w:val="25"/>
  </w:num>
  <w:num w:numId="4">
    <w:abstractNumId w:val="30"/>
  </w:num>
  <w:num w:numId="5">
    <w:abstractNumId w:val="23"/>
  </w:num>
  <w:num w:numId="6">
    <w:abstractNumId w:val="9"/>
  </w:num>
  <w:num w:numId="7">
    <w:abstractNumId w:val="12"/>
  </w:num>
  <w:num w:numId="8">
    <w:abstractNumId w:val="5"/>
  </w:num>
  <w:num w:numId="9">
    <w:abstractNumId w:val="24"/>
  </w:num>
  <w:num w:numId="10">
    <w:abstractNumId w:val="16"/>
  </w:num>
  <w:num w:numId="11">
    <w:abstractNumId w:val="6"/>
  </w:num>
  <w:num w:numId="12">
    <w:abstractNumId w:val="17"/>
  </w:num>
  <w:num w:numId="13">
    <w:abstractNumId w:val="1"/>
  </w:num>
  <w:num w:numId="14">
    <w:abstractNumId w:val="15"/>
  </w:num>
  <w:num w:numId="15">
    <w:abstractNumId w:val="4"/>
  </w:num>
  <w:num w:numId="16">
    <w:abstractNumId w:val="21"/>
  </w:num>
  <w:num w:numId="17">
    <w:abstractNumId w:val="10"/>
  </w:num>
  <w:num w:numId="18">
    <w:abstractNumId w:val="26"/>
  </w:num>
  <w:num w:numId="19">
    <w:abstractNumId w:val="20"/>
  </w:num>
  <w:num w:numId="20">
    <w:abstractNumId w:val="0"/>
  </w:num>
  <w:num w:numId="21">
    <w:abstractNumId w:val="11"/>
  </w:num>
  <w:num w:numId="22">
    <w:abstractNumId w:val="29"/>
  </w:num>
  <w:num w:numId="23">
    <w:abstractNumId w:val="14"/>
  </w:num>
  <w:num w:numId="24">
    <w:abstractNumId w:val="7"/>
  </w:num>
  <w:num w:numId="25">
    <w:abstractNumId w:val="13"/>
  </w:num>
  <w:num w:numId="26">
    <w:abstractNumId w:val="3"/>
  </w:num>
  <w:num w:numId="27">
    <w:abstractNumId w:val="2"/>
  </w:num>
  <w:num w:numId="28">
    <w:abstractNumId w:val="19"/>
  </w:num>
  <w:num w:numId="29">
    <w:abstractNumId w:val="22"/>
  </w:num>
  <w:num w:numId="30">
    <w:abstractNumId w:val="8"/>
  </w:num>
  <w:num w:numId="31">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compat/>
  <w:rsids>
    <w:rsidRoot w:val="00874846"/>
    <w:rsid w:val="000000D8"/>
    <w:rsid w:val="000020AD"/>
    <w:rsid w:val="00011ED3"/>
    <w:rsid w:val="00017630"/>
    <w:rsid w:val="000248E6"/>
    <w:rsid w:val="00031EEF"/>
    <w:rsid w:val="00036291"/>
    <w:rsid w:val="00037B33"/>
    <w:rsid w:val="00041958"/>
    <w:rsid w:val="00041C92"/>
    <w:rsid w:val="00043BC3"/>
    <w:rsid w:val="00044524"/>
    <w:rsid w:val="0004541A"/>
    <w:rsid w:val="00045E8D"/>
    <w:rsid w:val="0005041D"/>
    <w:rsid w:val="00050EE7"/>
    <w:rsid w:val="00051F6D"/>
    <w:rsid w:val="00055D0A"/>
    <w:rsid w:val="00066CA4"/>
    <w:rsid w:val="00071D2D"/>
    <w:rsid w:val="00085617"/>
    <w:rsid w:val="00092200"/>
    <w:rsid w:val="0009333C"/>
    <w:rsid w:val="000A143B"/>
    <w:rsid w:val="000A365C"/>
    <w:rsid w:val="000A5867"/>
    <w:rsid w:val="000B0441"/>
    <w:rsid w:val="000B3DDF"/>
    <w:rsid w:val="000B4151"/>
    <w:rsid w:val="000B44E8"/>
    <w:rsid w:val="000B5A48"/>
    <w:rsid w:val="000B60CE"/>
    <w:rsid w:val="000B7965"/>
    <w:rsid w:val="000B79BA"/>
    <w:rsid w:val="000C0DAD"/>
    <w:rsid w:val="000E1FDA"/>
    <w:rsid w:val="000E5001"/>
    <w:rsid w:val="000E55F0"/>
    <w:rsid w:val="000E77EB"/>
    <w:rsid w:val="000F0CBB"/>
    <w:rsid w:val="000F50FC"/>
    <w:rsid w:val="00102704"/>
    <w:rsid w:val="00102AC5"/>
    <w:rsid w:val="00105702"/>
    <w:rsid w:val="001057E4"/>
    <w:rsid w:val="00107577"/>
    <w:rsid w:val="00107A1E"/>
    <w:rsid w:val="00112F17"/>
    <w:rsid w:val="0011525D"/>
    <w:rsid w:val="00126A8D"/>
    <w:rsid w:val="00130470"/>
    <w:rsid w:val="001325EA"/>
    <w:rsid w:val="00133E5D"/>
    <w:rsid w:val="001352A3"/>
    <w:rsid w:val="001352A5"/>
    <w:rsid w:val="001405AC"/>
    <w:rsid w:val="0014377B"/>
    <w:rsid w:val="00144F20"/>
    <w:rsid w:val="00147C15"/>
    <w:rsid w:val="00147F58"/>
    <w:rsid w:val="00150D2A"/>
    <w:rsid w:val="00153FF6"/>
    <w:rsid w:val="00154206"/>
    <w:rsid w:val="00157761"/>
    <w:rsid w:val="00157F16"/>
    <w:rsid w:val="0016047B"/>
    <w:rsid w:val="00162BAA"/>
    <w:rsid w:val="001639E5"/>
    <w:rsid w:val="00163F99"/>
    <w:rsid w:val="001675EE"/>
    <w:rsid w:val="00171B3F"/>
    <w:rsid w:val="00181ACD"/>
    <w:rsid w:val="00185C8E"/>
    <w:rsid w:val="001861AC"/>
    <w:rsid w:val="001904E8"/>
    <w:rsid w:val="00193D58"/>
    <w:rsid w:val="001B0185"/>
    <w:rsid w:val="001B0C5A"/>
    <w:rsid w:val="001B3316"/>
    <w:rsid w:val="001B3FD7"/>
    <w:rsid w:val="001B57D1"/>
    <w:rsid w:val="001C2FC7"/>
    <w:rsid w:val="001C41EC"/>
    <w:rsid w:val="001C4397"/>
    <w:rsid w:val="001C7482"/>
    <w:rsid w:val="001D00B7"/>
    <w:rsid w:val="001D4965"/>
    <w:rsid w:val="001D4AA9"/>
    <w:rsid w:val="001D6AAB"/>
    <w:rsid w:val="001E6AC1"/>
    <w:rsid w:val="001F014D"/>
    <w:rsid w:val="001F1E14"/>
    <w:rsid w:val="001F340C"/>
    <w:rsid w:val="001F6E13"/>
    <w:rsid w:val="00202D0D"/>
    <w:rsid w:val="00206210"/>
    <w:rsid w:val="002125B0"/>
    <w:rsid w:val="00222C6A"/>
    <w:rsid w:val="00222E8B"/>
    <w:rsid w:val="002237DE"/>
    <w:rsid w:val="00226D98"/>
    <w:rsid w:val="00230414"/>
    <w:rsid w:val="00231310"/>
    <w:rsid w:val="0023457F"/>
    <w:rsid w:val="002368C9"/>
    <w:rsid w:val="00241030"/>
    <w:rsid w:val="00241040"/>
    <w:rsid w:val="002462CF"/>
    <w:rsid w:val="0026146D"/>
    <w:rsid w:val="002629AF"/>
    <w:rsid w:val="002665A3"/>
    <w:rsid w:val="0027131C"/>
    <w:rsid w:val="002770E2"/>
    <w:rsid w:val="00285B15"/>
    <w:rsid w:val="002863A2"/>
    <w:rsid w:val="00297964"/>
    <w:rsid w:val="002A03DF"/>
    <w:rsid w:val="002A0E34"/>
    <w:rsid w:val="002A1685"/>
    <w:rsid w:val="002A5F38"/>
    <w:rsid w:val="002A5FA8"/>
    <w:rsid w:val="002B34AF"/>
    <w:rsid w:val="002B6782"/>
    <w:rsid w:val="002B7697"/>
    <w:rsid w:val="002C07C0"/>
    <w:rsid w:val="002C6B9C"/>
    <w:rsid w:val="002D132F"/>
    <w:rsid w:val="002D4340"/>
    <w:rsid w:val="002E078C"/>
    <w:rsid w:val="002E3399"/>
    <w:rsid w:val="002E39DE"/>
    <w:rsid w:val="002E4FBB"/>
    <w:rsid w:val="002F2388"/>
    <w:rsid w:val="002F2B2F"/>
    <w:rsid w:val="002F4E2F"/>
    <w:rsid w:val="00305725"/>
    <w:rsid w:val="00311047"/>
    <w:rsid w:val="00312FDD"/>
    <w:rsid w:val="00327B1A"/>
    <w:rsid w:val="00327F8C"/>
    <w:rsid w:val="00330661"/>
    <w:rsid w:val="00330E73"/>
    <w:rsid w:val="003343A7"/>
    <w:rsid w:val="00334749"/>
    <w:rsid w:val="0035668C"/>
    <w:rsid w:val="003610AC"/>
    <w:rsid w:val="0036168E"/>
    <w:rsid w:val="003619E7"/>
    <w:rsid w:val="003622CC"/>
    <w:rsid w:val="0036283A"/>
    <w:rsid w:val="003716FE"/>
    <w:rsid w:val="00374AC4"/>
    <w:rsid w:val="003770F5"/>
    <w:rsid w:val="00380614"/>
    <w:rsid w:val="00392768"/>
    <w:rsid w:val="00392BC2"/>
    <w:rsid w:val="00394073"/>
    <w:rsid w:val="003A4F20"/>
    <w:rsid w:val="003A6DB5"/>
    <w:rsid w:val="003A719D"/>
    <w:rsid w:val="003B0693"/>
    <w:rsid w:val="003B2650"/>
    <w:rsid w:val="003B2ED1"/>
    <w:rsid w:val="003B7453"/>
    <w:rsid w:val="003C04E2"/>
    <w:rsid w:val="003C3DAD"/>
    <w:rsid w:val="003C509E"/>
    <w:rsid w:val="003C5E7E"/>
    <w:rsid w:val="003D2667"/>
    <w:rsid w:val="003D2904"/>
    <w:rsid w:val="003E0191"/>
    <w:rsid w:val="003E249F"/>
    <w:rsid w:val="003E4708"/>
    <w:rsid w:val="003E6EF0"/>
    <w:rsid w:val="003F15E6"/>
    <w:rsid w:val="003F6964"/>
    <w:rsid w:val="004019A3"/>
    <w:rsid w:val="00406927"/>
    <w:rsid w:val="00412D5E"/>
    <w:rsid w:val="0041451B"/>
    <w:rsid w:val="0041506A"/>
    <w:rsid w:val="004161BB"/>
    <w:rsid w:val="00417DC2"/>
    <w:rsid w:val="004235D7"/>
    <w:rsid w:val="004243F8"/>
    <w:rsid w:val="0044233A"/>
    <w:rsid w:val="00442FD9"/>
    <w:rsid w:val="00444B54"/>
    <w:rsid w:val="004514E0"/>
    <w:rsid w:val="00452AD7"/>
    <w:rsid w:val="004602AC"/>
    <w:rsid w:val="00464980"/>
    <w:rsid w:val="00464E82"/>
    <w:rsid w:val="00465C10"/>
    <w:rsid w:val="00467025"/>
    <w:rsid w:val="0047602B"/>
    <w:rsid w:val="00482317"/>
    <w:rsid w:val="004829E2"/>
    <w:rsid w:val="00484370"/>
    <w:rsid w:val="0049741A"/>
    <w:rsid w:val="004A353B"/>
    <w:rsid w:val="004A7DAD"/>
    <w:rsid w:val="004B05AE"/>
    <w:rsid w:val="004B06AA"/>
    <w:rsid w:val="004B0719"/>
    <w:rsid w:val="004C3662"/>
    <w:rsid w:val="004C46AD"/>
    <w:rsid w:val="004C6FA1"/>
    <w:rsid w:val="004D0BA7"/>
    <w:rsid w:val="004D2DF6"/>
    <w:rsid w:val="004D4DF3"/>
    <w:rsid w:val="004E5808"/>
    <w:rsid w:val="004E6F9D"/>
    <w:rsid w:val="004E7FAE"/>
    <w:rsid w:val="004F3113"/>
    <w:rsid w:val="004F52CE"/>
    <w:rsid w:val="004F63BA"/>
    <w:rsid w:val="00514698"/>
    <w:rsid w:val="005243A6"/>
    <w:rsid w:val="0052569B"/>
    <w:rsid w:val="00525C00"/>
    <w:rsid w:val="00526FD1"/>
    <w:rsid w:val="00530C3B"/>
    <w:rsid w:val="005330B7"/>
    <w:rsid w:val="0053715E"/>
    <w:rsid w:val="00544D19"/>
    <w:rsid w:val="00546083"/>
    <w:rsid w:val="005474D0"/>
    <w:rsid w:val="005526AE"/>
    <w:rsid w:val="00555BED"/>
    <w:rsid w:val="00557F74"/>
    <w:rsid w:val="00567E87"/>
    <w:rsid w:val="005809AB"/>
    <w:rsid w:val="005854F8"/>
    <w:rsid w:val="00586D87"/>
    <w:rsid w:val="0059111F"/>
    <w:rsid w:val="00591707"/>
    <w:rsid w:val="005934DA"/>
    <w:rsid w:val="00597179"/>
    <w:rsid w:val="005A2287"/>
    <w:rsid w:val="005A671D"/>
    <w:rsid w:val="005A7C82"/>
    <w:rsid w:val="005B3026"/>
    <w:rsid w:val="005C38C8"/>
    <w:rsid w:val="005C42F8"/>
    <w:rsid w:val="005C4828"/>
    <w:rsid w:val="005C6F86"/>
    <w:rsid w:val="005D6D16"/>
    <w:rsid w:val="005F65DC"/>
    <w:rsid w:val="00601B3F"/>
    <w:rsid w:val="00603B0C"/>
    <w:rsid w:val="00603F9A"/>
    <w:rsid w:val="0060468C"/>
    <w:rsid w:val="00604BC5"/>
    <w:rsid w:val="00605CDB"/>
    <w:rsid w:val="00607213"/>
    <w:rsid w:val="006136CD"/>
    <w:rsid w:val="006177AF"/>
    <w:rsid w:val="00617B1E"/>
    <w:rsid w:val="0062136A"/>
    <w:rsid w:val="0063117E"/>
    <w:rsid w:val="006314A8"/>
    <w:rsid w:val="006337F3"/>
    <w:rsid w:val="00636237"/>
    <w:rsid w:val="006362E7"/>
    <w:rsid w:val="00642EFD"/>
    <w:rsid w:val="00644545"/>
    <w:rsid w:val="00646DE0"/>
    <w:rsid w:val="006516E0"/>
    <w:rsid w:val="00653898"/>
    <w:rsid w:val="00654951"/>
    <w:rsid w:val="00654AF7"/>
    <w:rsid w:val="006552BC"/>
    <w:rsid w:val="00660522"/>
    <w:rsid w:val="00660E02"/>
    <w:rsid w:val="006622E6"/>
    <w:rsid w:val="00677764"/>
    <w:rsid w:val="0068051B"/>
    <w:rsid w:val="00683D51"/>
    <w:rsid w:val="006864FB"/>
    <w:rsid w:val="00696432"/>
    <w:rsid w:val="006971BB"/>
    <w:rsid w:val="006A1076"/>
    <w:rsid w:val="006A145D"/>
    <w:rsid w:val="006A5A28"/>
    <w:rsid w:val="006D1071"/>
    <w:rsid w:val="006D52F1"/>
    <w:rsid w:val="006E06A6"/>
    <w:rsid w:val="006E083C"/>
    <w:rsid w:val="006E0DD9"/>
    <w:rsid w:val="006E24E3"/>
    <w:rsid w:val="006E26E3"/>
    <w:rsid w:val="006E3C2E"/>
    <w:rsid w:val="006E636C"/>
    <w:rsid w:val="006F7734"/>
    <w:rsid w:val="00704A2E"/>
    <w:rsid w:val="0070668E"/>
    <w:rsid w:val="0071148D"/>
    <w:rsid w:val="0071235B"/>
    <w:rsid w:val="00713585"/>
    <w:rsid w:val="00730498"/>
    <w:rsid w:val="00731B2C"/>
    <w:rsid w:val="00732925"/>
    <w:rsid w:val="00741852"/>
    <w:rsid w:val="00742E27"/>
    <w:rsid w:val="007455FC"/>
    <w:rsid w:val="00746F6F"/>
    <w:rsid w:val="00754930"/>
    <w:rsid w:val="0076126C"/>
    <w:rsid w:val="00761290"/>
    <w:rsid w:val="0076286F"/>
    <w:rsid w:val="00764777"/>
    <w:rsid w:val="007716F5"/>
    <w:rsid w:val="007772BB"/>
    <w:rsid w:val="00783055"/>
    <w:rsid w:val="007872B0"/>
    <w:rsid w:val="00791F5E"/>
    <w:rsid w:val="007A09A2"/>
    <w:rsid w:val="007A2E86"/>
    <w:rsid w:val="007A4FDF"/>
    <w:rsid w:val="007A7315"/>
    <w:rsid w:val="007B7423"/>
    <w:rsid w:val="007C1132"/>
    <w:rsid w:val="007D0ECB"/>
    <w:rsid w:val="007D1F4F"/>
    <w:rsid w:val="007D3880"/>
    <w:rsid w:val="007E07B5"/>
    <w:rsid w:val="007F17FE"/>
    <w:rsid w:val="007F2CE8"/>
    <w:rsid w:val="00814878"/>
    <w:rsid w:val="0082235A"/>
    <w:rsid w:val="008240A9"/>
    <w:rsid w:val="00824FBD"/>
    <w:rsid w:val="00825594"/>
    <w:rsid w:val="00826145"/>
    <w:rsid w:val="008333F4"/>
    <w:rsid w:val="008352DF"/>
    <w:rsid w:val="00835C05"/>
    <w:rsid w:val="0084464A"/>
    <w:rsid w:val="00851A4C"/>
    <w:rsid w:val="00854142"/>
    <w:rsid w:val="00856900"/>
    <w:rsid w:val="0085697A"/>
    <w:rsid w:val="00861BD0"/>
    <w:rsid w:val="00865723"/>
    <w:rsid w:val="008670F1"/>
    <w:rsid w:val="008727F4"/>
    <w:rsid w:val="00874846"/>
    <w:rsid w:val="00874D37"/>
    <w:rsid w:val="008830B5"/>
    <w:rsid w:val="00885E01"/>
    <w:rsid w:val="00890712"/>
    <w:rsid w:val="00893DC9"/>
    <w:rsid w:val="00895CCE"/>
    <w:rsid w:val="008977F8"/>
    <w:rsid w:val="008A12E9"/>
    <w:rsid w:val="008A2443"/>
    <w:rsid w:val="008A738A"/>
    <w:rsid w:val="008B087D"/>
    <w:rsid w:val="008B08F8"/>
    <w:rsid w:val="008B2376"/>
    <w:rsid w:val="008B4D20"/>
    <w:rsid w:val="008C08E4"/>
    <w:rsid w:val="008C2C60"/>
    <w:rsid w:val="008C37D0"/>
    <w:rsid w:val="008C494B"/>
    <w:rsid w:val="008C4E1D"/>
    <w:rsid w:val="008E7D4A"/>
    <w:rsid w:val="008F05A7"/>
    <w:rsid w:val="008F200E"/>
    <w:rsid w:val="008F253D"/>
    <w:rsid w:val="008F4FB8"/>
    <w:rsid w:val="008F53AF"/>
    <w:rsid w:val="00902333"/>
    <w:rsid w:val="009027D4"/>
    <w:rsid w:val="00907737"/>
    <w:rsid w:val="00907E4F"/>
    <w:rsid w:val="00914D8F"/>
    <w:rsid w:val="0091733B"/>
    <w:rsid w:val="009234BD"/>
    <w:rsid w:val="00924686"/>
    <w:rsid w:val="00926E32"/>
    <w:rsid w:val="00927053"/>
    <w:rsid w:val="009348BE"/>
    <w:rsid w:val="00934920"/>
    <w:rsid w:val="00934CBB"/>
    <w:rsid w:val="009376B6"/>
    <w:rsid w:val="009413EC"/>
    <w:rsid w:val="00944F56"/>
    <w:rsid w:val="00954AD0"/>
    <w:rsid w:val="009567FF"/>
    <w:rsid w:val="00961316"/>
    <w:rsid w:val="00963C96"/>
    <w:rsid w:val="00964BB7"/>
    <w:rsid w:val="009710D7"/>
    <w:rsid w:val="00972E94"/>
    <w:rsid w:val="0097571F"/>
    <w:rsid w:val="00985633"/>
    <w:rsid w:val="00987C1C"/>
    <w:rsid w:val="00995A24"/>
    <w:rsid w:val="009965D8"/>
    <w:rsid w:val="00997477"/>
    <w:rsid w:val="009A07AB"/>
    <w:rsid w:val="009A07C1"/>
    <w:rsid w:val="009A1A02"/>
    <w:rsid w:val="009A1E96"/>
    <w:rsid w:val="009A3310"/>
    <w:rsid w:val="009C031D"/>
    <w:rsid w:val="009C0D04"/>
    <w:rsid w:val="009C2089"/>
    <w:rsid w:val="009C5ED2"/>
    <w:rsid w:val="009D2375"/>
    <w:rsid w:val="009D282F"/>
    <w:rsid w:val="009D5941"/>
    <w:rsid w:val="009E192F"/>
    <w:rsid w:val="009E213A"/>
    <w:rsid w:val="009E64FE"/>
    <w:rsid w:val="009E6B24"/>
    <w:rsid w:val="009F2BA6"/>
    <w:rsid w:val="009F381B"/>
    <w:rsid w:val="00A014D4"/>
    <w:rsid w:val="00A0292C"/>
    <w:rsid w:val="00A02E03"/>
    <w:rsid w:val="00A06C9F"/>
    <w:rsid w:val="00A1085F"/>
    <w:rsid w:val="00A2026D"/>
    <w:rsid w:val="00A26F85"/>
    <w:rsid w:val="00A2754F"/>
    <w:rsid w:val="00A275B1"/>
    <w:rsid w:val="00A30ADB"/>
    <w:rsid w:val="00A316AD"/>
    <w:rsid w:val="00A33194"/>
    <w:rsid w:val="00A45E6B"/>
    <w:rsid w:val="00A6092F"/>
    <w:rsid w:val="00A72D41"/>
    <w:rsid w:val="00A72F98"/>
    <w:rsid w:val="00A74F19"/>
    <w:rsid w:val="00A932E0"/>
    <w:rsid w:val="00AA06D5"/>
    <w:rsid w:val="00AA0DD5"/>
    <w:rsid w:val="00AA21A5"/>
    <w:rsid w:val="00AA21E6"/>
    <w:rsid w:val="00AA2DBD"/>
    <w:rsid w:val="00AA4FB9"/>
    <w:rsid w:val="00AB2235"/>
    <w:rsid w:val="00AC2FC2"/>
    <w:rsid w:val="00AC6DFC"/>
    <w:rsid w:val="00AC7B21"/>
    <w:rsid w:val="00AD0FAD"/>
    <w:rsid w:val="00AD10F0"/>
    <w:rsid w:val="00AD1A13"/>
    <w:rsid w:val="00AD3FB4"/>
    <w:rsid w:val="00AD56DD"/>
    <w:rsid w:val="00AE368C"/>
    <w:rsid w:val="00AE6785"/>
    <w:rsid w:val="00AF3B15"/>
    <w:rsid w:val="00B008E7"/>
    <w:rsid w:val="00B05285"/>
    <w:rsid w:val="00B07105"/>
    <w:rsid w:val="00B07C74"/>
    <w:rsid w:val="00B11493"/>
    <w:rsid w:val="00B15683"/>
    <w:rsid w:val="00B2497B"/>
    <w:rsid w:val="00B24E06"/>
    <w:rsid w:val="00B2690F"/>
    <w:rsid w:val="00B3515E"/>
    <w:rsid w:val="00B3759D"/>
    <w:rsid w:val="00B51A58"/>
    <w:rsid w:val="00B61305"/>
    <w:rsid w:val="00B640AB"/>
    <w:rsid w:val="00B644B2"/>
    <w:rsid w:val="00B64671"/>
    <w:rsid w:val="00B656EA"/>
    <w:rsid w:val="00B70694"/>
    <w:rsid w:val="00B836C2"/>
    <w:rsid w:val="00B839F2"/>
    <w:rsid w:val="00B85D23"/>
    <w:rsid w:val="00B87948"/>
    <w:rsid w:val="00B916B2"/>
    <w:rsid w:val="00B9360B"/>
    <w:rsid w:val="00BA0F05"/>
    <w:rsid w:val="00BB0C09"/>
    <w:rsid w:val="00BB2EB6"/>
    <w:rsid w:val="00BB74B4"/>
    <w:rsid w:val="00BB7D3B"/>
    <w:rsid w:val="00BC4FC8"/>
    <w:rsid w:val="00BC662E"/>
    <w:rsid w:val="00BD7979"/>
    <w:rsid w:val="00BE0819"/>
    <w:rsid w:val="00BE3FDE"/>
    <w:rsid w:val="00BE423E"/>
    <w:rsid w:val="00BF53B3"/>
    <w:rsid w:val="00C129A4"/>
    <w:rsid w:val="00C152DE"/>
    <w:rsid w:val="00C1692C"/>
    <w:rsid w:val="00C2053B"/>
    <w:rsid w:val="00C22018"/>
    <w:rsid w:val="00C24793"/>
    <w:rsid w:val="00C26956"/>
    <w:rsid w:val="00C41172"/>
    <w:rsid w:val="00C42B65"/>
    <w:rsid w:val="00C510DF"/>
    <w:rsid w:val="00C517E7"/>
    <w:rsid w:val="00C53155"/>
    <w:rsid w:val="00C5347D"/>
    <w:rsid w:val="00C561CD"/>
    <w:rsid w:val="00C6475C"/>
    <w:rsid w:val="00C64FF9"/>
    <w:rsid w:val="00C669BE"/>
    <w:rsid w:val="00C678C3"/>
    <w:rsid w:val="00C71873"/>
    <w:rsid w:val="00C7203A"/>
    <w:rsid w:val="00C721DD"/>
    <w:rsid w:val="00C72FA7"/>
    <w:rsid w:val="00C77E11"/>
    <w:rsid w:val="00C80D08"/>
    <w:rsid w:val="00C919D1"/>
    <w:rsid w:val="00C94EA2"/>
    <w:rsid w:val="00CA5094"/>
    <w:rsid w:val="00CA53E7"/>
    <w:rsid w:val="00CA60F8"/>
    <w:rsid w:val="00CA745A"/>
    <w:rsid w:val="00CB0B9A"/>
    <w:rsid w:val="00CB3FB0"/>
    <w:rsid w:val="00CC0D81"/>
    <w:rsid w:val="00CC0DF1"/>
    <w:rsid w:val="00CC1811"/>
    <w:rsid w:val="00CC369E"/>
    <w:rsid w:val="00CD245E"/>
    <w:rsid w:val="00CF2FDA"/>
    <w:rsid w:val="00CF4144"/>
    <w:rsid w:val="00D018CB"/>
    <w:rsid w:val="00D04249"/>
    <w:rsid w:val="00D04770"/>
    <w:rsid w:val="00D12FFD"/>
    <w:rsid w:val="00D13E68"/>
    <w:rsid w:val="00D14331"/>
    <w:rsid w:val="00D14D60"/>
    <w:rsid w:val="00D16CF8"/>
    <w:rsid w:val="00D20517"/>
    <w:rsid w:val="00D25183"/>
    <w:rsid w:val="00D2589B"/>
    <w:rsid w:val="00D33C58"/>
    <w:rsid w:val="00D345E2"/>
    <w:rsid w:val="00D3494E"/>
    <w:rsid w:val="00D4369F"/>
    <w:rsid w:val="00D46177"/>
    <w:rsid w:val="00D47D6C"/>
    <w:rsid w:val="00D5022A"/>
    <w:rsid w:val="00D54FA1"/>
    <w:rsid w:val="00D55C3A"/>
    <w:rsid w:val="00D56B53"/>
    <w:rsid w:val="00D67E82"/>
    <w:rsid w:val="00D73A4C"/>
    <w:rsid w:val="00D74D66"/>
    <w:rsid w:val="00D76F59"/>
    <w:rsid w:val="00D8421A"/>
    <w:rsid w:val="00D84452"/>
    <w:rsid w:val="00D85C3F"/>
    <w:rsid w:val="00D8632D"/>
    <w:rsid w:val="00D90287"/>
    <w:rsid w:val="00D956AC"/>
    <w:rsid w:val="00D9761D"/>
    <w:rsid w:val="00DA1615"/>
    <w:rsid w:val="00DA6003"/>
    <w:rsid w:val="00DB21CA"/>
    <w:rsid w:val="00DB65AF"/>
    <w:rsid w:val="00DC43DE"/>
    <w:rsid w:val="00DC4E28"/>
    <w:rsid w:val="00DC5876"/>
    <w:rsid w:val="00DC6B1C"/>
    <w:rsid w:val="00DD0860"/>
    <w:rsid w:val="00DD6ACE"/>
    <w:rsid w:val="00DF4D5C"/>
    <w:rsid w:val="00DF6BB5"/>
    <w:rsid w:val="00DF7B40"/>
    <w:rsid w:val="00E03A06"/>
    <w:rsid w:val="00E06F23"/>
    <w:rsid w:val="00E06FCD"/>
    <w:rsid w:val="00E10C71"/>
    <w:rsid w:val="00E171DF"/>
    <w:rsid w:val="00E214D2"/>
    <w:rsid w:val="00E22D13"/>
    <w:rsid w:val="00E27B1D"/>
    <w:rsid w:val="00E31051"/>
    <w:rsid w:val="00E32ABB"/>
    <w:rsid w:val="00E34F3C"/>
    <w:rsid w:val="00E36FFC"/>
    <w:rsid w:val="00E37948"/>
    <w:rsid w:val="00E402A0"/>
    <w:rsid w:val="00E472ED"/>
    <w:rsid w:val="00E50F7C"/>
    <w:rsid w:val="00E57EC2"/>
    <w:rsid w:val="00E60AB9"/>
    <w:rsid w:val="00E829A5"/>
    <w:rsid w:val="00EA1CA4"/>
    <w:rsid w:val="00EA21AE"/>
    <w:rsid w:val="00EA24F0"/>
    <w:rsid w:val="00EA2E03"/>
    <w:rsid w:val="00EA3336"/>
    <w:rsid w:val="00EA5724"/>
    <w:rsid w:val="00EA5BD0"/>
    <w:rsid w:val="00EA7C17"/>
    <w:rsid w:val="00EB0E2D"/>
    <w:rsid w:val="00EB270E"/>
    <w:rsid w:val="00EB2767"/>
    <w:rsid w:val="00EB7C50"/>
    <w:rsid w:val="00EC0275"/>
    <w:rsid w:val="00EC0634"/>
    <w:rsid w:val="00EC1EF1"/>
    <w:rsid w:val="00EC3F94"/>
    <w:rsid w:val="00ED264E"/>
    <w:rsid w:val="00ED29A7"/>
    <w:rsid w:val="00ED343E"/>
    <w:rsid w:val="00ED456F"/>
    <w:rsid w:val="00EE3046"/>
    <w:rsid w:val="00EE7902"/>
    <w:rsid w:val="00EE7D1E"/>
    <w:rsid w:val="00EF1973"/>
    <w:rsid w:val="00EF1AAA"/>
    <w:rsid w:val="00EF37F9"/>
    <w:rsid w:val="00EF3BDB"/>
    <w:rsid w:val="00F003EA"/>
    <w:rsid w:val="00F046CB"/>
    <w:rsid w:val="00F06CE0"/>
    <w:rsid w:val="00F151DD"/>
    <w:rsid w:val="00F22DF9"/>
    <w:rsid w:val="00F25476"/>
    <w:rsid w:val="00F278AA"/>
    <w:rsid w:val="00F27F18"/>
    <w:rsid w:val="00F31AC3"/>
    <w:rsid w:val="00F334B9"/>
    <w:rsid w:val="00F34736"/>
    <w:rsid w:val="00F34C13"/>
    <w:rsid w:val="00F3527F"/>
    <w:rsid w:val="00F41620"/>
    <w:rsid w:val="00F41716"/>
    <w:rsid w:val="00F528F4"/>
    <w:rsid w:val="00F531A7"/>
    <w:rsid w:val="00F56EF0"/>
    <w:rsid w:val="00F60AEA"/>
    <w:rsid w:val="00F60C23"/>
    <w:rsid w:val="00F617D5"/>
    <w:rsid w:val="00F62F1C"/>
    <w:rsid w:val="00F63889"/>
    <w:rsid w:val="00F65B46"/>
    <w:rsid w:val="00F70D95"/>
    <w:rsid w:val="00F71006"/>
    <w:rsid w:val="00F71DC2"/>
    <w:rsid w:val="00F72DE0"/>
    <w:rsid w:val="00F8121F"/>
    <w:rsid w:val="00F93817"/>
    <w:rsid w:val="00F94BEB"/>
    <w:rsid w:val="00F958A5"/>
    <w:rsid w:val="00FA0F56"/>
    <w:rsid w:val="00FA568F"/>
    <w:rsid w:val="00FA74E6"/>
    <w:rsid w:val="00FB1C61"/>
    <w:rsid w:val="00FB1E27"/>
    <w:rsid w:val="00FB3C85"/>
    <w:rsid w:val="00FB4CBA"/>
    <w:rsid w:val="00FB67CD"/>
    <w:rsid w:val="00FC209B"/>
    <w:rsid w:val="00FC2FFB"/>
    <w:rsid w:val="00FC4B51"/>
    <w:rsid w:val="00FD05EE"/>
    <w:rsid w:val="00FD705E"/>
    <w:rsid w:val="00FF196F"/>
    <w:rsid w:val="00FF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73"/>
    <w:pPr>
      <w:spacing w:after="0" w:line="240" w:lineRule="auto"/>
    </w:pPr>
  </w:style>
  <w:style w:type="table" w:styleId="TableGrid">
    <w:name w:val="Table Grid"/>
    <w:basedOn w:val="TableNormal"/>
    <w:uiPriority w:val="59"/>
    <w:rsid w:val="000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C15"/>
    <w:rPr>
      <w:rFonts w:ascii="Tahoma" w:hAnsi="Tahoma" w:cs="Tahoma"/>
      <w:sz w:val="16"/>
      <w:szCs w:val="16"/>
    </w:rPr>
  </w:style>
  <w:style w:type="character" w:customStyle="1" w:styleId="BalloonTextChar">
    <w:name w:val="Balloon Text Char"/>
    <w:basedOn w:val="DefaultParagraphFont"/>
    <w:link w:val="BalloonText"/>
    <w:uiPriority w:val="99"/>
    <w:semiHidden/>
    <w:rsid w:val="00147C15"/>
    <w:rPr>
      <w:rFonts w:ascii="Tahoma" w:hAnsi="Tahoma" w:cs="Tahoma"/>
      <w:sz w:val="16"/>
      <w:szCs w:val="16"/>
    </w:rPr>
  </w:style>
  <w:style w:type="paragraph" w:styleId="PlainText">
    <w:name w:val="Plain Text"/>
    <w:basedOn w:val="Normal"/>
    <w:link w:val="PlainTextChar"/>
    <w:uiPriority w:val="99"/>
    <w:semiHidden/>
    <w:unhideWhenUsed/>
    <w:rsid w:val="008352DF"/>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352DF"/>
    <w:rPr>
      <w:rFonts w:ascii="Consolas" w:hAnsi="Consolas" w:cstheme="minorBidi"/>
      <w:sz w:val="21"/>
      <w:szCs w:val="21"/>
    </w:rPr>
  </w:style>
  <w:style w:type="character" w:styleId="Hyperlink">
    <w:name w:val="Hyperlink"/>
    <w:basedOn w:val="DefaultParagraphFont"/>
    <w:uiPriority w:val="99"/>
    <w:unhideWhenUsed/>
    <w:rsid w:val="008C37D0"/>
    <w:rPr>
      <w:color w:val="0000FF" w:themeColor="hyperlink"/>
      <w:u w:val="single"/>
    </w:rPr>
  </w:style>
  <w:style w:type="paragraph" w:styleId="ListParagraph">
    <w:name w:val="List Paragraph"/>
    <w:basedOn w:val="Normal"/>
    <w:uiPriority w:val="34"/>
    <w:qFormat/>
    <w:rsid w:val="00CC0D81"/>
    <w:pPr>
      <w:ind w:left="720"/>
      <w:contextualSpacing/>
    </w:pPr>
  </w:style>
</w:styles>
</file>

<file path=word/webSettings.xml><?xml version="1.0" encoding="utf-8"?>
<w:webSettings xmlns:r="http://schemas.openxmlformats.org/officeDocument/2006/relationships" xmlns:w="http://schemas.openxmlformats.org/wordprocessingml/2006/main">
  <w:divs>
    <w:div w:id="9069648">
      <w:bodyDiv w:val="1"/>
      <w:marLeft w:val="0"/>
      <w:marRight w:val="0"/>
      <w:marTop w:val="0"/>
      <w:marBottom w:val="0"/>
      <w:divBdr>
        <w:top w:val="none" w:sz="0" w:space="0" w:color="auto"/>
        <w:left w:val="none" w:sz="0" w:space="0" w:color="auto"/>
        <w:bottom w:val="none" w:sz="0" w:space="0" w:color="auto"/>
        <w:right w:val="none" w:sz="0" w:space="0" w:color="auto"/>
      </w:divBdr>
    </w:div>
    <w:div w:id="1018432601">
      <w:bodyDiv w:val="1"/>
      <w:marLeft w:val="0"/>
      <w:marRight w:val="0"/>
      <w:marTop w:val="0"/>
      <w:marBottom w:val="0"/>
      <w:divBdr>
        <w:top w:val="none" w:sz="0" w:space="0" w:color="auto"/>
        <w:left w:val="none" w:sz="0" w:space="0" w:color="auto"/>
        <w:bottom w:val="none" w:sz="0" w:space="0" w:color="auto"/>
        <w:right w:val="none" w:sz="0" w:space="0" w:color="auto"/>
      </w:divBdr>
    </w:div>
    <w:div w:id="14708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pkpos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0F1B3-D9E6-4664-9D19-0FFBFC51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2016-04-20T15:57:00Z</cp:lastPrinted>
  <dcterms:created xsi:type="dcterms:W3CDTF">2016-04-20T16:11:00Z</dcterms:created>
  <dcterms:modified xsi:type="dcterms:W3CDTF">2016-04-21T13:48:00Z</dcterms:modified>
</cp:coreProperties>
</file>